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296" w:rsidRPr="00BF3535" w:rsidRDefault="00DF1D2A" w:rsidP="00856B37">
      <w:pPr>
        <w:spacing w:line="360" w:lineRule="auto"/>
        <w:jc w:val="center"/>
        <w:rPr>
          <w:rFonts w:ascii="標楷體" w:eastAsia="標楷體" w:hAnsi="標楷體"/>
          <w:b/>
          <w:sz w:val="32"/>
          <w:szCs w:val="32"/>
        </w:rPr>
      </w:pPr>
      <w:r>
        <w:rPr>
          <w:rFonts w:ascii="標楷體" w:eastAsia="標楷體" w:hAnsi="標楷體" w:hint="eastAsia"/>
          <w:b/>
          <w:sz w:val="32"/>
          <w:szCs w:val="32"/>
        </w:rPr>
        <w:t>『</w:t>
      </w:r>
      <w:r w:rsidR="00B33296" w:rsidRPr="00BF3535">
        <w:rPr>
          <w:rFonts w:ascii="標楷體" w:eastAsia="標楷體" w:hAnsi="標楷體" w:hint="eastAsia"/>
          <w:b/>
          <w:sz w:val="32"/>
          <w:szCs w:val="32"/>
        </w:rPr>
        <w:t>讓美力動起來</w:t>
      </w:r>
      <w:r>
        <w:rPr>
          <w:rFonts w:ascii="標楷體" w:eastAsia="標楷體" w:hAnsi="標楷體" w:hint="eastAsia"/>
          <w:b/>
          <w:sz w:val="32"/>
          <w:szCs w:val="32"/>
        </w:rPr>
        <w:t>』</w:t>
      </w:r>
      <w:r w:rsidR="00B33296" w:rsidRPr="00BF3535">
        <w:rPr>
          <w:rFonts w:ascii="標楷體" w:eastAsia="標楷體" w:hAnsi="標楷體" w:hint="eastAsia"/>
          <w:b/>
          <w:sz w:val="32"/>
          <w:szCs w:val="32"/>
        </w:rPr>
        <w:t>-</w:t>
      </w:r>
      <w:r w:rsidR="006C7888">
        <w:rPr>
          <w:rFonts w:ascii="標楷體" w:eastAsia="標楷體" w:hAnsi="標楷體" w:hint="eastAsia"/>
          <w:b/>
          <w:sz w:val="32"/>
          <w:szCs w:val="32"/>
        </w:rPr>
        <w:t>臺南市</w:t>
      </w:r>
      <w:r w:rsidR="00B33296" w:rsidRPr="00BF3535">
        <w:rPr>
          <w:rFonts w:ascii="標楷體" w:eastAsia="標楷體" w:hAnsi="標楷體" w:hint="eastAsia"/>
          <w:b/>
          <w:sz w:val="32"/>
          <w:szCs w:val="32"/>
        </w:rPr>
        <w:t>藝術教育推動計畫</w:t>
      </w:r>
      <w:r w:rsidR="006C7888">
        <w:rPr>
          <w:rFonts w:ascii="標楷體" w:eastAsia="標楷體" w:hAnsi="標楷體" w:hint="eastAsia"/>
          <w:b/>
          <w:sz w:val="32"/>
          <w:szCs w:val="32"/>
        </w:rPr>
        <w:t>子計畫</w:t>
      </w:r>
    </w:p>
    <w:p w:rsidR="00B33296" w:rsidRDefault="00B33296" w:rsidP="00856B37">
      <w:pPr>
        <w:pStyle w:val="a3"/>
        <w:numPr>
          <w:ilvl w:val="0"/>
          <w:numId w:val="1"/>
        </w:numPr>
        <w:spacing w:line="360" w:lineRule="auto"/>
        <w:ind w:leftChars="0"/>
        <w:rPr>
          <w:rFonts w:ascii="標楷體" w:eastAsia="標楷體" w:hAnsi="標楷體"/>
        </w:rPr>
      </w:pPr>
      <w:r w:rsidRPr="00BF3535">
        <w:rPr>
          <w:rFonts w:ascii="標楷體" w:eastAsia="標楷體" w:hAnsi="標楷體" w:hint="eastAsia"/>
        </w:rPr>
        <w:t>依據：教育部推動「整合型視覺形式美感教育計畫」2014美感教育年及臺南市2014創意產業元年等政策辦理。</w:t>
      </w:r>
    </w:p>
    <w:p w:rsidR="00E614DB" w:rsidRPr="00E614DB" w:rsidRDefault="00E614DB" w:rsidP="00856B37">
      <w:pPr>
        <w:spacing w:line="360" w:lineRule="auto"/>
        <w:rPr>
          <w:rFonts w:ascii="標楷體" w:eastAsia="標楷體" w:hAnsi="標楷體"/>
        </w:rPr>
      </w:pPr>
      <w:r>
        <w:rPr>
          <w:rFonts w:ascii="標楷體" w:eastAsia="標楷體" w:hAnsi="標楷體" w:hint="eastAsia"/>
        </w:rPr>
        <w:t>二、</w:t>
      </w:r>
      <w:r w:rsidRPr="00E614DB">
        <w:rPr>
          <w:rFonts w:ascii="標楷體" w:eastAsia="標楷體" w:hAnsi="標楷體" w:hint="eastAsia"/>
        </w:rPr>
        <w:t>目</w:t>
      </w:r>
      <w:r w:rsidR="00856B37">
        <w:rPr>
          <w:rFonts w:ascii="標楷體" w:eastAsia="標楷體" w:hAnsi="標楷體" w:hint="eastAsia"/>
        </w:rPr>
        <w:t>標</w:t>
      </w:r>
      <w:r w:rsidRPr="00E614DB">
        <w:rPr>
          <w:rFonts w:ascii="標楷體" w:eastAsia="標楷體" w:hAnsi="標楷體" w:hint="eastAsia"/>
        </w:rPr>
        <w:t>:</w:t>
      </w:r>
    </w:p>
    <w:p w:rsidR="00E614DB" w:rsidRPr="00E614DB" w:rsidRDefault="00E614DB" w:rsidP="00856B37">
      <w:pPr>
        <w:spacing w:line="360" w:lineRule="auto"/>
        <w:ind w:leftChars="119" w:left="567" w:hangingChars="117" w:hanging="281"/>
        <w:rPr>
          <w:rFonts w:ascii="標楷體" w:eastAsia="標楷體" w:hAnsi="標楷體"/>
        </w:rPr>
      </w:pPr>
      <w:r w:rsidRPr="00E614DB">
        <w:rPr>
          <w:rFonts w:ascii="標楷體" w:eastAsia="標楷體" w:hAnsi="標楷體" w:hint="eastAsia"/>
        </w:rPr>
        <w:t xml:space="preserve">1.課程優先：依在地特色及學校重點需求，優先發展、深化學校本位之藝術與人文課程及教學。 </w:t>
      </w:r>
    </w:p>
    <w:p w:rsidR="00E614DB" w:rsidRPr="00E614DB" w:rsidRDefault="00E614DB" w:rsidP="00856B37">
      <w:pPr>
        <w:spacing w:line="360" w:lineRule="auto"/>
        <w:ind w:leftChars="119" w:left="567" w:hangingChars="117" w:hanging="281"/>
        <w:rPr>
          <w:rFonts w:ascii="標楷體" w:eastAsia="標楷體" w:hAnsi="標楷體"/>
        </w:rPr>
      </w:pPr>
      <w:r w:rsidRPr="00E614DB">
        <w:rPr>
          <w:rFonts w:ascii="標楷體" w:eastAsia="標楷體" w:hAnsi="標楷體" w:hint="eastAsia"/>
        </w:rPr>
        <w:t>2.專業成長：借重藝術家或專業藝文團體之專長，帶動師生藝術欣賞及創作風氣，</w:t>
      </w:r>
      <w:r w:rsidR="006C7888">
        <w:rPr>
          <w:rFonts w:ascii="標楷體" w:eastAsia="標楷體" w:hAnsi="標楷體" w:hint="eastAsia"/>
        </w:rPr>
        <w:t>促進</w:t>
      </w:r>
      <w:r w:rsidRPr="00E614DB">
        <w:rPr>
          <w:rFonts w:ascii="標楷體" w:eastAsia="標楷體" w:hAnsi="標楷體" w:hint="eastAsia"/>
        </w:rPr>
        <w:t xml:space="preserve">藝文師資專業成長。 </w:t>
      </w:r>
    </w:p>
    <w:p w:rsidR="00E614DB" w:rsidRPr="00E614DB" w:rsidRDefault="00E614DB" w:rsidP="00856B37">
      <w:pPr>
        <w:spacing w:line="360" w:lineRule="auto"/>
        <w:ind w:leftChars="119" w:left="567" w:hangingChars="117" w:hanging="281"/>
        <w:rPr>
          <w:rFonts w:ascii="標楷體" w:eastAsia="標楷體" w:hAnsi="標楷體"/>
        </w:rPr>
      </w:pPr>
      <w:r w:rsidRPr="00E614DB">
        <w:rPr>
          <w:rFonts w:ascii="標楷體" w:eastAsia="標楷體" w:hAnsi="標楷體" w:hint="eastAsia"/>
        </w:rPr>
        <w:t xml:space="preserve">3.資源共享：結合藝術家或專業藝文團體之專長及學校藝文師資教學優勢共同推展，以提升本市藝文教學品質。 </w:t>
      </w:r>
    </w:p>
    <w:p w:rsidR="00E614DB" w:rsidRPr="00E614DB" w:rsidRDefault="00E614DB" w:rsidP="00856B37">
      <w:pPr>
        <w:spacing w:line="360" w:lineRule="auto"/>
        <w:ind w:leftChars="119" w:left="567" w:hangingChars="117" w:hanging="281"/>
        <w:rPr>
          <w:rFonts w:ascii="標楷體" w:eastAsia="標楷體" w:hAnsi="標楷體"/>
        </w:rPr>
      </w:pPr>
      <w:r w:rsidRPr="00E614DB">
        <w:rPr>
          <w:rFonts w:ascii="標楷體" w:eastAsia="標楷體" w:hAnsi="標楷體" w:hint="eastAsia"/>
        </w:rPr>
        <w:t>4.普遍務實：結合課程及教學務實推展，使學生實際受惠為原則，避免華而不實之大型活動。</w:t>
      </w:r>
    </w:p>
    <w:p w:rsidR="00B33296" w:rsidRPr="00856B37" w:rsidRDefault="00856B37" w:rsidP="00856B37">
      <w:pPr>
        <w:spacing w:line="360" w:lineRule="auto"/>
        <w:rPr>
          <w:rFonts w:ascii="標楷體" w:eastAsia="標楷體" w:hAnsi="標楷體"/>
        </w:rPr>
      </w:pPr>
      <w:r>
        <w:rPr>
          <w:rFonts w:ascii="標楷體" w:eastAsia="標楷體" w:hAnsi="標楷體" w:hint="eastAsia"/>
        </w:rPr>
        <w:t>三、</w:t>
      </w:r>
      <w:r w:rsidR="00B33296" w:rsidRPr="00856B37">
        <w:rPr>
          <w:rFonts w:ascii="標楷體" w:eastAsia="標楷體" w:hAnsi="標楷體" w:hint="eastAsia"/>
        </w:rPr>
        <w:t>辦理單位:</w:t>
      </w:r>
    </w:p>
    <w:p w:rsidR="00B33296" w:rsidRPr="00BF3535" w:rsidRDefault="00B33296" w:rsidP="00856B37">
      <w:pPr>
        <w:spacing w:line="360" w:lineRule="auto"/>
        <w:ind w:leftChars="116" w:left="281" w:hanging="3"/>
        <w:rPr>
          <w:rFonts w:ascii="標楷體" w:eastAsia="標楷體" w:hAnsi="標楷體"/>
        </w:rPr>
      </w:pPr>
      <w:r w:rsidRPr="00BF3535">
        <w:rPr>
          <w:rFonts w:ascii="標楷體" w:eastAsia="標楷體" w:hAnsi="標楷體" w:hint="eastAsia"/>
        </w:rPr>
        <w:t>1.主辦單位:新營區新進國小</w:t>
      </w:r>
    </w:p>
    <w:p w:rsidR="00B33296" w:rsidRPr="00BF3535" w:rsidRDefault="00B33296" w:rsidP="00856B37">
      <w:pPr>
        <w:spacing w:line="360" w:lineRule="auto"/>
        <w:ind w:leftChars="117" w:left="284" w:hanging="3"/>
        <w:rPr>
          <w:rFonts w:ascii="標楷體" w:eastAsia="標楷體" w:hAnsi="標楷體"/>
        </w:rPr>
      </w:pPr>
      <w:r w:rsidRPr="00BF3535">
        <w:rPr>
          <w:rFonts w:ascii="標楷體" w:eastAsia="標楷體" w:hAnsi="標楷體" w:hint="eastAsia"/>
        </w:rPr>
        <w:t>2.</w:t>
      </w:r>
      <w:r w:rsidR="006C7888">
        <w:rPr>
          <w:rFonts w:ascii="標楷體" w:eastAsia="標楷體" w:hAnsi="標楷體" w:hint="eastAsia"/>
        </w:rPr>
        <w:t>合作</w:t>
      </w:r>
      <w:r w:rsidRPr="00BF3535">
        <w:rPr>
          <w:rFonts w:ascii="標楷體" w:eastAsia="標楷體" w:hAnsi="標楷體" w:hint="eastAsia"/>
        </w:rPr>
        <w:t>單位:</w:t>
      </w:r>
      <w:r w:rsidR="006C7888">
        <w:rPr>
          <w:rFonts w:ascii="標楷體" w:eastAsia="標楷體" w:hAnsi="標楷體" w:hint="eastAsia"/>
        </w:rPr>
        <w:t>臺南藝術大學</w:t>
      </w:r>
    </w:p>
    <w:p w:rsidR="00AD6256" w:rsidRDefault="00E614DB" w:rsidP="00856B37">
      <w:pPr>
        <w:spacing w:line="360" w:lineRule="auto"/>
        <w:ind w:left="284" w:hanging="284"/>
        <w:rPr>
          <w:rFonts w:ascii="標楷體" w:eastAsia="標楷體" w:hAnsi="標楷體"/>
        </w:rPr>
      </w:pPr>
      <w:r>
        <w:rPr>
          <w:rFonts w:ascii="標楷體" w:eastAsia="標楷體" w:hAnsi="標楷體" w:hint="eastAsia"/>
        </w:rPr>
        <w:t>四、辦理</w:t>
      </w:r>
      <w:r w:rsidR="006C7888">
        <w:rPr>
          <w:rFonts w:ascii="標楷體" w:eastAsia="標楷體" w:hAnsi="標楷體" w:hint="eastAsia"/>
        </w:rPr>
        <w:t>方式</w:t>
      </w:r>
      <w:r w:rsidRPr="00E614DB">
        <w:rPr>
          <w:rFonts w:ascii="標楷體" w:eastAsia="標楷體" w:hAnsi="標楷體" w:hint="eastAsia"/>
        </w:rPr>
        <w:t>:</w:t>
      </w:r>
    </w:p>
    <w:p w:rsidR="00856B37" w:rsidRDefault="00856B37" w:rsidP="00856B37">
      <w:pPr>
        <w:pStyle w:val="a3"/>
        <w:numPr>
          <w:ilvl w:val="0"/>
          <w:numId w:val="8"/>
        </w:numPr>
        <w:spacing w:line="360" w:lineRule="auto"/>
        <w:ind w:leftChars="0" w:left="567" w:hanging="283"/>
        <w:rPr>
          <w:rFonts w:ascii="標楷體" w:eastAsia="標楷體" w:hAnsi="標楷體"/>
        </w:rPr>
      </w:pPr>
      <w:r w:rsidRPr="00DF1D2A">
        <w:rPr>
          <w:rFonts w:ascii="標楷體" w:eastAsia="標楷體" w:hAnsi="標楷體" w:hint="eastAsia"/>
        </w:rPr>
        <w:t>整合藝術、資訊及其他學習領域，藉由動畫與視訊媒體讓學生想像夢、創造夢，同時實現夢，讓未來充滿無限可能。</w:t>
      </w:r>
    </w:p>
    <w:p w:rsidR="00856B37" w:rsidRPr="00DF1D2A" w:rsidRDefault="00856B37" w:rsidP="00856B37">
      <w:pPr>
        <w:pStyle w:val="a3"/>
        <w:numPr>
          <w:ilvl w:val="0"/>
          <w:numId w:val="8"/>
        </w:numPr>
        <w:spacing w:line="360" w:lineRule="auto"/>
        <w:ind w:leftChars="119" w:left="567" w:hangingChars="117" w:hanging="281"/>
        <w:rPr>
          <w:rFonts w:ascii="標楷體" w:eastAsia="標楷體" w:hAnsi="標楷體"/>
        </w:rPr>
      </w:pPr>
      <w:r w:rsidRPr="00DF1D2A">
        <w:rPr>
          <w:rFonts w:ascii="標楷體" w:eastAsia="標楷體" w:hAnsi="標楷體" w:hint="eastAsia"/>
        </w:rPr>
        <w:t>對動畫原理有正確的創作概念，使學生能體會動畫藝術的創作奧妙，提升美學素養。</w:t>
      </w:r>
    </w:p>
    <w:p w:rsidR="00856B37" w:rsidRPr="00DF1D2A" w:rsidRDefault="00856B37" w:rsidP="00856B37">
      <w:pPr>
        <w:pStyle w:val="a3"/>
        <w:numPr>
          <w:ilvl w:val="0"/>
          <w:numId w:val="8"/>
        </w:numPr>
        <w:spacing w:line="360" w:lineRule="auto"/>
        <w:ind w:leftChars="119" w:left="567" w:hangingChars="117" w:hanging="281"/>
        <w:rPr>
          <w:rFonts w:ascii="標楷體" w:eastAsia="標楷體" w:hAnsi="標楷體"/>
        </w:rPr>
      </w:pPr>
      <w:r w:rsidRPr="00DF1D2A">
        <w:rPr>
          <w:rFonts w:ascii="標楷體" w:eastAsia="標楷體" w:hAnsi="標楷體" w:hint="eastAsia"/>
        </w:rPr>
        <w:t>透過營隊活動，培養學生蒐集素材並學會運用數位科技剪輯影片的能力。</w:t>
      </w:r>
    </w:p>
    <w:p w:rsidR="00B33296" w:rsidRPr="00BF3535" w:rsidRDefault="00E614DB" w:rsidP="00856B37">
      <w:pPr>
        <w:spacing w:line="360" w:lineRule="auto"/>
        <w:rPr>
          <w:rFonts w:ascii="標楷體" w:eastAsia="標楷體" w:hAnsi="標楷體"/>
        </w:rPr>
      </w:pPr>
      <w:r>
        <w:rPr>
          <w:rFonts w:ascii="標楷體" w:eastAsia="標楷體" w:hAnsi="標楷體" w:hint="eastAsia"/>
        </w:rPr>
        <w:t>五</w:t>
      </w:r>
      <w:r w:rsidR="00B33296" w:rsidRPr="00BF3535">
        <w:rPr>
          <w:rFonts w:ascii="標楷體" w:eastAsia="標楷體" w:hAnsi="標楷體" w:hint="eastAsia"/>
        </w:rPr>
        <w:t>、</w:t>
      </w:r>
      <w:r w:rsidR="007671AF" w:rsidRPr="00BF3535">
        <w:rPr>
          <w:rFonts w:ascii="標楷體" w:eastAsia="標楷體" w:hAnsi="標楷體" w:hint="eastAsia"/>
        </w:rPr>
        <w:t>活動</w:t>
      </w:r>
      <w:r w:rsidR="00B33296" w:rsidRPr="00BF3535">
        <w:rPr>
          <w:rFonts w:ascii="標楷體" w:eastAsia="標楷體" w:hAnsi="標楷體" w:hint="eastAsia"/>
        </w:rPr>
        <w:t>地點：新進國小。</w:t>
      </w:r>
    </w:p>
    <w:p w:rsidR="00B33296" w:rsidRPr="00BF3535" w:rsidRDefault="00E614DB" w:rsidP="00856B37">
      <w:pPr>
        <w:spacing w:line="360" w:lineRule="auto"/>
        <w:rPr>
          <w:rFonts w:ascii="標楷體" w:eastAsia="標楷體" w:hAnsi="標楷體"/>
        </w:rPr>
      </w:pPr>
      <w:r>
        <w:rPr>
          <w:rFonts w:ascii="標楷體" w:eastAsia="標楷體" w:hAnsi="標楷體" w:hint="eastAsia"/>
        </w:rPr>
        <w:t>六</w:t>
      </w:r>
      <w:r w:rsidR="00B33296" w:rsidRPr="00BF3535">
        <w:rPr>
          <w:rFonts w:ascii="標楷體" w:eastAsia="標楷體" w:hAnsi="標楷體" w:hint="eastAsia"/>
        </w:rPr>
        <w:t xml:space="preserve">、辦理日期： </w:t>
      </w:r>
      <w:r w:rsidRPr="00E614DB">
        <w:rPr>
          <w:rFonts w:ascii="標楷體" w:eastAsia="標楷體" w:hAnsi="標楷體" w:hint="eastAsia"/>
        </w:rPr>
        <w:t>103年</w:t>
      </w:r>
      <w:r w:rsidR="00820DA2">
        <w:rPr>
          <w:rFonts w:ascii="標楷體" w:eastAsia="標楷體" w:hAnsi="標楷體"/>
        </w:rPr>
        <w:t>8</w:t>
      </w:r>
      <w:r w:rsidRPr="00E614DB">
        <w:rPr>
          <w:rFonts w:ascii="標楷體" w:eastAsia="標楷體" w:hAnsi="標楷體" w:hint="eastAsia"/>
        </w:rPr>
        <w:t>月1</w:t>
      </w:r>
      <w:r w:rsidR="00820DA2">
        <w:rPr>
          <w:rFonts w:ascii="標楷體" w:eastAsia="標楷體" w:hAnsi="標楷體"/>
        </w:rPr>
        <w:t>1</w:t>
      </w:r>
      <w:r w:rsidRPr="00E614DB">
        <w:rPr>
          <w:rFonts w:ascii="標楷體" w:eastAsia="標楷體" w:hAnsi="標楷體" w:hint="eastAsia"/>
        </w:rPr>
        <w:t>日至</w:t>
      </w:r>
      <w:r w:rsidR="00820DA2">
        <w:rPr>
          <w:rFonts w:ascii="標楷體" w:eastAsia="標楷體" w:hAnsi="標楷體"/>
        </w:rPr>
        <w:t>8</w:t>
      </w:r>
      <w:r w:rsidRPr="00E614DB">
        <w:rPr>
          <w:rFonts w:ascii="標楷體" w:eastAsia="標楷體" w:hAnsi="標楷體" w:hint="eastAsia"/>
        </w:rPr>
        <w:t>月1</w:t>
      </w:r>
      <w:r w:rsidR="00820DA2">
        <w:rPr>
          <w:rFonts w:ascii="標楷體" w:eastAsia="標楷體" w:hAnsi="標楷體"/>
        </w:rPr>
        <w:t>5</w:t>
      </w:r>
      <w:r w:rsidR="00D47E7B" w:rsidRPr="00D47E7B">
        <w:rPr>
          <w:rFonts w:ascii="標楷體" w:eastAsia="標楷體" w:hAnsi="標楷體" w:hint="eastAsia"/>
        </w:rPr>
        <w:t>日</w:t>
      </w:r>
      <w:r w:rsidRPr="00E614DB">
        <w:rPr>
          <w:rFonts w:ascii="標楷體" w:eastAsia="標楷體" w:hAnsi="標楷體" w:hint="eastAsia"/>
        </w:rPr>
        <w:t>（</w:t>
      </w:r>
      <w:r>
        <w:rPr>
          <w:rFonts w:ascii="標楷體" w:eastAsia="標楷體" w:hAnsi="標楷體" w:hint="eastAsia"/>
        </w:rPr>
        <w:t>預計</w:t>
      </w:r>
      <w:r w:rsidRPr="00E614DB">
        <w:rPr>
          <w:rFonts w:ascii="標楷體" w:eastAsia="標楷體" w:hAnsi="標楷體" w:hint="eastAsia"/>
        </w:rPr>
        <w:t>）</w:t>
      </w:r>
    </w:p>
    <w:p w:rsidR="00B33296" w:rsidRPr="00BF3535" w:rsidRDefault="00E614DB" w:rsidP="00856B37">
      <w:pPr>
        <w:spacing w:line="360" w:lineRule="auto"/>
        <w:ind w:left="425" w:hangingChars="177" w:hanging="425"/>
        <w:rPr>
          <w:rFonts w:ascii="標楷體" w:eastAsia="標楷體" w:hAnsi="標楷體"/>
        </w:rPr>
      </w:pPr>
      <w:r>
        <w:rPr>
          <w:rFonts w:ascii="標楷體" w:eastAsia="標楷體" w:hAnsi="標楷體" w:hint="eastAsia"/>
        </w:rPr>
        <w:t>七</w:t>
      </w:r>
      <w:r w:rsidR="00B33296" w:rsidRPr="00BF3535">
        <w:rPr>
          <w:rFonts w:ascii="標楷體" w:eastAsia="標楷體" w:hAnsi="標楷體" w:hint="eastAsia"/>
        </w:rPr>
        <w:t>、實施對象：以設籍本市國小高年級學生為主，以校為單位，每</w:t>
      </w:r>
      <w:r w:rsidR="00214A7D">
        <w:rPr>
          <w:rFonts w:ascii="標楷體" w:eastAsia="標楷體" w:hAnsi="標楷體" w:hint="eastAsia"/>
        </w:rPr>
        <w:t>組</w:t>
      </w:r>
      <w:r w:rsidR="00B33296" w:rsidRPr="00BF3535">
        <w:rPr>
          <w:rFonts w:ascii="標楷體" w:eastAsia="標楷體" w:hAnsi="標楷體" w:hint="eastAsia"/>
        </w:rPr>
        <w:t>6人，人數不足可自行跨校組隊亦可由主辦單位協調跨校組隊。預計招收</w:t>
      </w:r>
      <w:r w:rsidR="000900AA">
        <w:rPr>
          <w:rFonts w:ascii="標楷體" w:eastAsia="標楷體" w:hAnsi="標楷體"/>
        </w:rPr>
        <w:t>6</w:t>
      </w:r>
      <w:r w:rsidR="00B33296" w:rsidRPr="00BF3535">
        <w:rPr>
          <w:rFonts w:ascii="標楷體" w:eastAsia="標楷體" w:hAnsi="標楷體" w:hint="eastAsia"/>
        </w:rPr>
        <w:t>組，共</w:t>
      </w:r>
      <w:r w:rsidR="00B33296" w:rsidRPr="00BF3535">
        <w:rPr>
          <w:rFonts w:ascii="標楷體" w:eastAsia="標楷體" w:hAnsi="標楷體" w:hint="eastAsia"/>
        </w:rPr>
        <w:lastRenderedPageBreak/>
        <w:t>計</w:t>
      </w:r>
      <w:r w:rsidR="00214A7D">
        <w:rPr>
          <w:rFonts w:ascii="標楷體" w:eastAsia="標楷體" w:hAnsi="標楷體"/>
        </w:rPr>
        <w:t>36</w:t>
      </w:r>
      <w:r w:rsidR="00B33296" w:rsidRPr="00BF3535">
        <w:rPr>
          <w:rFonts w:ascii="標楷體" w:eastAsia="標楷體" w:hAnsi="標楷體" w:hint="eastAsia"/>
        </w:rPr>
        <w:t>人次。</w:t>
      </w:r>
    </w:p>
    <w:p w:rsidR="007671AF" w:rsidRPr="007671AF" w:rsidRDefault="00E614DB" w:rsidP="00856B37">
      <w:pPr>
        <w:spacing w:line="360" w:lineRule="auto"/>
        <w:rPr>
          <w:rFonts w:ascii="標楷體" w:eastAsia="標楷體" w:hAnsi="標楷體" w:cs="DFKaiShu-SB-Estd-BF"/>
          <w:kern w:val="0"/>
        </w:rPr>
      </w:pPr>
      <w:r>
        <w:rPr>
          <w:rFonts w:ascii="標楷體" w:eastAsia="標楷體" w:hAnsi="標楷體" w:cs="DFKaiShu-SB-Estd-BF" w:hint="eastAsia"/>
          <w:kern w:val="0"/>
        </w:rPr>
        <w:t>八</w:t>
      </w:r>
      <w:r w:rsidR="00515BD5">
        <w:rPr>
          <w:rFonts w:ascii="標楷體" w:eastAsia="標楷體" w:hAnsi="標楷體" w:cs="DFKaiShu-SB-Estd-BF" w:hint="eastAsia"/>
          <w:kern w:val="0"/>
        </w:rPr>
        <w:t>、</w:t>
      </w:r>
      <w:r w:rsidR="007671AF" w:rsidRPr="007671AF">
        <w:rPr>
          <w:rFonts w:ascii="標楷體" w:eastAsia="標楷體" w:hAnsi="標楷體" w:cs="DFKaiShu-SB-Estd-BF" w:hint="eastAsia"/>
          <w:kern w:val="0"/>
        </w:rPr>
        <w:t>活動流程：</w:t>
      </w:r>
    </w:p>
    <w:p w:rsidR="007671AF" w:rsidRPr="007671AF" w:rsidRDefault="00263DC0" w:rsidP="00856B37">
      <w:pPr>
        <w:spacing w:line="360" w:lineRule="auto"/>
        <w:ind w:firstLineChars="118" w:firstLine="283"/>
        <w:rPr>
          <w:rFonts w:ascii="標楷體" w:eastAsia="標楷體" w:hAnsi="標楷體" w:cs="DFKaiShu-SB-Estd-BF"/>
          <w:kern w:val="0"/>
        </w:rPr>
      </w:pPr>
      <w:r>
        <w:rPr>
          <w:rFonts w:ascii="標楷體" w:eastAsia="標楷體" w:hAnsi="標楷體" w:cs="Times New Roman" w:hint="eastAsia"/>
          <w:szCs w:val="24"/>
        </w:rPr>
        <w:t>1.</w:t>
      </w:r>
      <w:r w:rsidR="007671AF" w:rsidRPr="007671AF">
        <w:rPr>
          <w:rFonts w:ascii="標楷體" w:eastAsia="標楷體" w:hAnsi="標楷體" w:cs="Times New Roman" w:hint="eastAsia"/>
        </w:rPr>
        <w:t>10</w:t>
      </w:r>
      <w:r w:rsidR="00E854FC">
        <w:rPr>
          <w:rFonts w:ascii="標楷體" w:eastAsia="標楷體" w:hAnsi="標楷體" w:cs="Times New Roman" w:hint="eastAsia"/>
        </w:rPr>
        <w:t>3</w:t>
      </w:r>
      <w:r w:rsidR="007671AF" w:rsidRPr="007671AF">
        <w:rPr>
          <w:rFonts w:ascii="標楷體" w:eastAsia="標楷體" w:hAnsi="標楷體" w:cs="Times New Roman" w:hint="eastAsia"/>
        </w:rPr>
        <w:t>年</w:t>
      </w:r>
      <w:r w:rsidR="00820DA2">
        <w:rPr>
          <w:rFonts w:ascii="標楷體" w:eastAsia="標楷體" w:hAnsi="標楷體" w:cs="Times New Roman"/>
        </w:rPr>
        <w:t>8</w:t>
      </w:r>
      <w:r w:rsidR="007671AF" w:rsidRPr="007671AF">
        <w:rPr>
          <w:rFonts w:ascii="標楷體" w:eastAsia="標楷體" w:hAnsi="標楷體" w:cs="Times New Roman" w:hint="eastAsia"/>
        </w:rPr>
        <w:t>月</w:t>
      </w:r>
      <w:r w:rsidR="00DF6880">
        <w:rPr>
          <w:rFonts w:ascii="標楷體" w:eastAsia="標楷體" w:hAnsi="標楷體" w:cs="Times New Roman" w:hint="eastAsia"/>
        </w:rPr>
        <w:t>1</w:t>
      </w:r>
      <w:r w:rsidR="00820DA2">
        <w:rPr>
          <w:rFonts w:ascii="標楷體" w:eastAsia="標楷體" w:hAnsi="標楷體" w:cs="Times New Roman"/>
        </w:rPr>
        <w:t>1</w:t>
      </w:r>
      <w:r w:rsidR="007671AF" w:rsidRPr="007671AF">
        <w:rPr>
          <w:rFonts w:ascii="標楷體" w:eastAsia="標楷體" w:hAnsi="標楷體" w:cs="Times New Roman" w:hint="eastAsia"/>
        </w:rPr>
        <w:t>日</w:t>
      </w:r>
      <w:r w:rsidR="00DF6880">
        <w:rPr>
          <w:rFonts w:ascii="標楷體" w:eastAsia="標楷體" w:hAnsi="標楷體" w:cs="Times New Roman" w:hint="eastAsia"/>
        </w:rPr>
        <w:t>至</w:t>
      </w:r>
      <w:r w:rsidR="00820DA2">
        <w:rPr>
          <w:rFonts w:ascii="標楷體" w:eastAsia="標楷體" w:hAnsi="標楷體" w:cs="Times New Roman"/>
        </w:rPr>
        <w:t>8</w:t>
      </w:r>
      <w:r w:rsidR="00DF6880">
        <w:rPr>
          <w:rFonts w:ascii="標楷體" w:eastAsia="標楷體" w:hAnsi="標楷體" w:cs="Times New Roman" w:hint="eastAsia"/>
        </w:rPr>
        <w:t>月1</w:t>
      </w:r>
      <w:r w:rsidR="00FC2D0D">
        <w:rPr>
          <w:rFonts w:ascii="標楷體" w:eastAsia="標楷體" w:hAnsi="標楷體" w:cs="Times New Roman"/>
        </w:rPr>
        <w:t>4</w:t>
      </w:r>
      <w:r w:rsidR="00E614DB">
        <w:rPr>
          <w:rFonts w:ascii="標楷體" w:eastAsia="標楷體" w:hAnsi="標楷體" w:cs="Times New Roman" w:hint="eastAsia"/>
        </w:rPr>
        <w:t>日</w:t>
      </w:r>
      <w:r w:rsidR="007671AF" w:rsidRPr="007671AF">
        <w:rPr>
          <w:rFonts w:ascii="標楷體" w:eastAsia="標楷體" w:hAnsi="標楷體" w:cs="Times New Roman" w:hint="eastAsia"/>
        </w:rPr>
        <w:t>（</w:t>
      </w:r>
      <w:r w:rsidR="00DF6880">
        <w:rPr>
          <w:rFonts w:ascii="標楷體" w:eastAsia="標楷體" w:hAnsi="標楷體" w:cs="Times New Roman" w:hint="eastAsia"/>
        </w:rPr>
        <w:t>週</w:t>
      </w:r>
      <w:r w:rsidR="00E854FC">
        <w:rPr>
          <w:rFonts w:ascii="標楷體" w:eastAsia="標楷體" w:hAnsi="標楷體" w:cs="Times New Roman" w:hint="eastAsia"/>
        </w:rPr>
        <w:t>一</w:t>
      </w:r>
      <w:r w:rsidR="00DF6880">
        <w:rPr>
          <w:rFonts w:ascii="標楷體" w:eastAsia="標楷體" w:hAnsi="標楷體" w:cs="Times New Roman" w:hint="eastAsia"/>
        </w:rPr>
        <w:t>至</w:t>
      </w:r>
      <w:r w:rsidR="006C7888">
        <w:rPr>
          <w:rFonts w:ascii="標楷體" w:eastAsia="標楷體" w:hAnsi="標楷體" w:cs="Times New Roman" w:hint="eastAsia"/>
        </w:rPr>
        <w:t>週</w:t>
      </w:r>
      <w:r w:rsidR="00DF6880">
        <w:rPr>
          <w:rFonts w:ascii="標楷體" w:eastAsia="標楷體" w:hAnsi="標楷體" w:cs="Times New Roman" w:hint="eastAsia"/>
        </w:rPr>
        <w:t>四</w:t>
      </w:r>
      <w:r w:rsidR="007671AF" w:rsidRPr="007671AF">
        <w:rPr>
          <w:rFonts w:ascii="標楷體" w:eastAsia="標楷體" w:hAnsi="標楷體" w:cs="Times New Roman" w:hint="eastAsia"/>
        </w:rPr>
        <w:t>）</w:t>
      </w:r>
      <w:r w:rsidR="00E854FC">
        <w:rPr>
          <w:rFonts w:ascii="標楷體" w:eastAsia="標楷體" w:hAnsi="標楷體" w:cs="Times New Roman" w:hint="eastAsia"/>
        </w:rPr>
        <w:t>8</w:t>
      </w:r>
      <w:r w:rsidR="007671AF" w:rsidRPr="007671AF">
        <w:rPr>
          <w:rFonts w:ascii="標楷體" w:eastAsia="標楷體" w:hAnsi="標楷體" w:cs="Times New Roman" w:hint="eastAsia"/>
        </w:rPr>
        <w:t>：</w:t>
      </w:r>
      <w:r w:rsidR="00E854FC">
        <w:rPr>
          <w:rFonts w:ascii="標楷體" w:eastAsia="標楷體" w:hAnsi="標楷體" w:cs="Times New Roman" w:hint="eastAsia"/>
        </w:rPr>
        <w:t>3</w:t>
      </w:r>
      <w:r w:rsidR="007671AF" w:rsidRPr="007671AF">
        <w:rPr>
          <w:rFonts w:ascii="標楷體" w:eastAsia="標楷體" w:hAnsi="標楷體" w:cs="Times New Roman" w:hint="eastAsia"/>
        </w:rPr>
        <w:t>0-</w:t>
      </w:r>
      <w:r w:rsidR="00E854FC">
        <w:rPr>
          <w:rFonts w:ascii="標楷體" w:eastAsia="標楷體" w:hAnsi="標楷體" w:cs="Times New Roman" w:hint="eastAsia"/>
        </w:rPr>
        <w:t>15</w:t>
      </w:r>
      <w:r w:rsidR="007671AF" w:rsidRPr="007671AF">
        <w:rPr>
          <w:rFonts w:ascii="標楷體" w:eastAsia="標楷體" w:hAnsi="標楷體" w:cs="Times New Roman" w:hint="eastAsia"/>
        </w:rPr>
        <w:t>：</w:t>
      </w:r>
      <w:r w:rsidR="00E854FC">
        <w:rPr>
          <w:rFonts w:ascii="標楷體" w:eastAsia="標楷體" w:hAnsi="標楷體" w:cs="Times New Roman" w:hint="eastAsia"/>
        </w:rPr>
        <w:t>3</w:t>
      </w:r>
      <w:r w:rsidR="007671AF" w:rsidRPr="007671AF">
        <w:rPr>
          <w:rFonts w:ascii="標楷體" w:eastAsia="標楷體" w:hAnsi="標楷體" w:cs="Times New Roman" w:hint="eastAsia"/>
        </w:rPr>
        <w:t>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3446"/>
        <w:gridCol w:w="2801"/>
      </w:tblGrid>
      <w:tr w:rsidR="007671AF" w:rsidRPr="007671AF" w:rsidTr="00E854FC">
        <w:tc>
          <w:tcPr>
            <w:tcW w:w="1937" w:type="dxa"/>
            <w:shd w:val="clear" w:color="auto" w:fill="auto"/>
          </w:tcPr>
          <w:p w:rsidR="007671AF" w:rsidRPr="007671AF" w:rsidRDefault="007671AF" w:rsidP="00856B37">
            <w:pPr>
              <w:spacing w:line="360" w:lineRule="auto"/>
              <w:rPr>
                <w:rFonts w:ascii="標楷體" w:eastAsia="標楷體" w:hAnsi="標楷體" w:cs="DFKaiShu-SB-Estd-BF"/>
                <w:kern w:val="0"/>
                <w:szCs w:val="24"/>
              </w:rPr>
            </w:pPr>
            <w:r w:rsidRPr="007671AF">
              <w:rPr>
                <w:rFonts w:ascii="標楷體" w:eastAsia="標楷體" w:hAnsi="標楷體" w:cs="DFKaiShu-SB-Estd-BF" w:hint="eastAsia"/>
                <w:kern w:val="0"/>
                <w:szCs w:val="24"/>
              </w:rPr>
              <w:t>時間</w:t>
            </w:r>
          </w:p>
        </w:tc>
        <w:tc>
          <w:tcPr>
            <w:tcW w:w="3438" w:type="dxa"/>
            <w:shd w:val="clear" w:color="auto" w:fill="auto"/>
          </w:tcPr>
          <w:p w:rsidR="007671AF" w:rsidRPr="007671AF" w:rsidRDefault="007671AF" w:rsidP="00856B37">
            <w:pPr>
              <w:spacing w:line="360" w:lineRule="auto"/>
              <w:rPr>
                <w:rFonts w:ascii="標楷體" w:eastAsia="標楷體" w:hAnsi="標楷體" w:cs="DFKaiShu-SB-Estd-BF"/>
                <w:kern w:val="0"/>
                <w:szCs w:val="24"/>
              </w:rPr>
            </w:pPr>
            <w:r w:rsidRPr="007671AF">
              <w:rPr>
                <w:rFonts w:ascii="標楷體" w:eastAsia="標楷體" w:hAnsi="標楷體" w:cs="DFKaiShu-SB-Estd-BF" w:hint="eastAsia"/>
                <w:kern w:val="0"/>
                <w:szCs w:val="24"/>
              </w:rPr>
              <w:t>活動內容</w:t>
            </w:r>
          </w:p>
        </w:tc>
        <w:tc>
          <w:tcPr>
            <w:tcW w:w="2813" w:type="dxa"/>
            <w:shd w:val="clear" w:color="auto" w:fill="auto"/>
          </w:tcPr>
          <w:p w:rsidR="007671AF" w:rsidRPr="007671AF" w:rsidRDefault="007671AF" w:rsidP="00856B37">
            <w:pPr>
              <w:spacing w:line="360" w:lineRule="auto"/>
              <w:rPr>
                <w:rFonts w:ascii="標楷體" w:eastAsia="標楷體" w:hAnsi="標楷體" w:cs="DFKaiShu-SB-Estd-BF"/>
                <w:kern w:val="0"/>
                <w:szCs w:val="24"/>
              </w:rPr>
            </w:pPr>
            <w:r w:rsidRPr="007671AF">
              <w:rPr>
                <w:rFonts w:ascii="標楷體" w:eastAsia="標楷體" w:hAnsi="標楷體" w:cs="DFKaiShu-SB-Estd-BF" w:hint="eastAsia"/>
                <w:kern w:val="0"/>
                <w:szCs w:val="24"/>
              </w:rPr>
              <w:t>地點</w:t>
            </w:r>
          </w:p>
        </w:tc>
      </w:tr>
      <w:tr w:rsidR="007671AF" w:rsidRPr="007671AF" w:rsidTr="007625AD">
        <w:tc>
          <w:tcPr>
            <w:tcW w:w="1985" w:type="dxa"/>
            <w:shd w:val="clear" w:color="auto" w:fill="auto"/>
          </w:tcPr>
          <w:p w:rsidR="007671AF" w:rsidRPr="007671AF" w:rsidRDefault="00AD6256" w:rsidP="00856B37">
            <w:pPr>
              <w:spacing w:line="360" w:lineRule="auto"/>
              <w:rPr>
                <w:rFonts w:ascii="標楷體" w:eastAsia="標楷體" w:hAnsi="標楷體" w:cs="DFKaiShu-SB-Estd-BF"/>
                <w:kern w:val="0"/>
                <w:szCs w:val="24"/>
              </w:rPr>
            </w:pPr>
            <w:r>
              <w:rPr>
                <w:rFonts w:ascii="標楷體" w:eastAsia="標楷體" w:hAnsi="標楷體" w:cs="DFKaiShu-SB-Estd-BF" w:hint="eastAsia"/>
                <w:kern w:val="0"/>
                <w:szCs w:val="24"/>
              </w:rPr>
              <w:t>0</w:t>
            </w:r>
            <w:r w:rsidR="007671AF" w:rsidRPr="007671AF">
              <w:rPr>
                <w:rFonts w:ascii="標楷體" w:eastAsia="標楷體" w:hAnsi="標楷體" w:cs="DFKaiShu-SB-Estd-BF" w:hint="eastAsia"/>
                <w:kern w:val="0"/>
                <w:szCs w:val="24"/>
              </w:rPr>
              <w:t>8：30-</w:t>
            </w:r>
            <w:r>
              <w:rPr>
                <w:rFonts w:ascii="標楷體" w:eastAsia="標楷體" w:hAnsi="標楷體" w:cs="DFKaiShu-SB-Estd-BF" w:hint="eastAsia"/>
                <w:kern w:val="0"/>
                <w:szCs w:val="24"/>
              </w:rPr>
              <w:t>0</w:t>
            </w:r>
            <w:r w:rsidR="007671AF" w:rsidRPr="007671AF">
              <w:rPr>
                <w:rFonts w:ascii="標楷體" w:eastAsia="標楷體" w:hAnsi="標楷體" w:cs="DFKaiShu-SB-Estd-BF" w:hint="eastAsia"/>
                <w:kern w:val="0"/>
                <w:szCs w:val="24"/>
              </w:rPr>
              <w:t>8：50</w:t>
            </w:r>
          </w:p>
        </w:tc>
        <w:tc>
          <w:tcPr>
            <w:tcW w:w="3544" w:type="dxa"/>
            <w:shd w:val="clear" w:color="auto" w:fill="auto"/>
          </w:tcPr>
          <w:p w:rsidR="007671AF" w:rsidRPr="007671AF" w:rsidRDefault="007671AF" w:rsidP="00856B37">
            <w:pPr>
              <w:spacing w:line="360" w:lineRule="auto"/>
              <w:rPr>
                <w:rFonts w:ascii="標楷體" w:eastAsia="標楷體" w:hAnsi="標楷體" w:cs="DFKaiShu-SB-Estd-BF"/>
                <w:kern w:val="0"/>
                <w:szCs w:val="24"/>
              </w:rPr>
            </w:pPr>
            <w:r w:rsidRPr="007671AF">
              <w:rPr>
                <w:rFonts w:ascii="標楷體" w:eastAsia="標楷體" w:hAnsi="標楷體" w:cs="DFKaiShu-SB-Estd-BF" w:hint="eastAsia"/>
                <w:kern w:val="0"/>
                <w:szCs w:val="24"/>
              </w:rPr>
              <w:t>報到、分組</w:t>
            </w:r>
            <w:r w:rsidR="00DF1D2A">
              <w:rPr>
                <w:rFonts w:ascii="標楷體" w:eastAsia="標楷體" w:hAnsi="標楷體" w:cs="DFKaiShu-SB-Estd-BF" w:hint="eastAsia"/>
                <w:kern w:val="0"/>
                <w:szCs w:val="24"/>
              </w:rPr>
              <w:t>、始業式</w:t>
            </w:r>
          </w:p>
        </w:tc>
        <w:tc>
          <w:tcPr>
            <w:tcW w:w="2885" w:type="dxa"/>
            <w:shd w:val="clear" w:color="auto" w:fill="auto"/>
          </w:tcPr>
          <w:p w:rsidR="007671AF" w:rsidRPr="007671AF" w:rsidRDefault="007B5E74" w:rsidP="00856B37">
            <w:pPr>
              <w:spacing w:line="360" w:lineRule="auto"/>
              <w:rPr>
                <w:rFonts w:ascii="標楷體" w:eastAsia="標楷體" w:hAnsi="標楷體" w:cs="DFKaiShu-SB-Estd-BF"/>
                <w:kern w:val="0"/>
                <w:szCs w:val="24"/>
              </w:rPr>
            </w:pPr>
            <w:r>
              <w:rPr>
                <w:rFonts w:ascii="標楷體" w:eastAsia="標楷體" w:hAnsi="標楷體" w:cs="DFKaiShu-SB-Estd-BF" w:hint="eastAsia"/>
                <w:kern w:val="0"/>
                <w:szCs w:val="24"/>
              </w:rPr>
              <w:t>視聽教室</w:t>
            </w:r>
          </w:p>
        </w:tc>
      </w:tr>
      <w:tr w:rsidR="007671AF" w:rsidRPr="007671AF" w:rsidTr="007625AD">
        <w:tc>
          <w:tcPr>
            <w:tcW w:w="1985" w:type="dxa"/>
            <w:shd w:val="clear" w:color="auto" w:fill="auto"/>
          </w:tcPr>
          <w:p w:rsidR="007671AF" w:rsidRPr="007671AF" w:rsidRDefault="00AD6256" w:rsidP="00856B37">
            <w:pPr>
              <w:spacing w:line="360" w:lineRule="auto"/>
              <w:rPr>
                <w:rFonts w:ascii="標楷體" w:eastAsia="標楷體" w:hAnsi="標楷體" w:cs="DFKaiShu-SB-Estd-BF"/>
                <w:kern w:val="0"/>
                <w:szCs w:val="24"/>
              </w:rPr>
            </w:pPr>
            <w:r>
              <w:rPr>
                <w:rFonts w:ascii="標楷體" w:eastAsia="標楷體" w:hAnsi="標楷體" w:cs="DFKaiShu-SB-Estd-BF" w:hint="eastAsia"/>
                <w:kern w:val="0"/>
                <w:szCs w:val="24"/>
              </w:rPr>
              <w:t>0</w:t>
            </w:r>
            <w:r w:rsidR="007671AF" w:rsidRPr="007671AF">
              <w:rPr>
                <w:rFonts w:ascii="標楷體" w:eastAsia="標楷體" w:hAnsi="標楷體" w:cs="DFKaiShu-SB-Estd-BF" w:hint="eastAsia"/>
                <w:kern w:val="0"/>
                <w:szCs w:val="24"/>
              </w:rPr>
              <w:t>9：00-</w:t>
            </w:r>
            <w:r w:rsidR="00E854FC">
              <w:rPr>
                <w:rFonts w:ascii="標楷體" w:eastAsia="標楷體" w:hAnsi="標楷體" w:cs="DFKaiShu-SB-Estd-BF" w:hint="eastAsia"/>
                <w:kern w:val="0"/>
                <w:szCs w:val="24"/>
              </w:rPr>
              <w:t>12</w:t>
            </w:r>
            <w:r w:rsidR="007671AF" w:rsidRPr="007671AF">
              <w:rPr>
                <w:rFonts w:ascii="標楷體" w:eastAsia="標楷體" w:hAnsi="標楷體" w:cs="DFKaiShu-SB-Estd-BF" w:hint="eastAsia"/>
                <w:kern w:val="0"/>
                <w:szCs w:val="24"/>
              </w:rPr>
              <w:t>：</w:t>
            </w:r>
            <w:r w:rsidR="00E854FC">
              <w:rPr>
                <w:rFonts w:ascii="標楷體" w:eastAsia="標楷體" w:hAnsi="標楷體" w:cs="DFKaiShu-SB-Estd-BF" w:hint="eastAsia"/>
                <w:kern w:val="0"/>
                <w:szCs w:val="24"/>
              </w:rPr>
              <w:t>0</w:t>
            </w:r>
            <w:r w:rsidR="007671AF" w:rsidRPr="007671AF">
              <w:rPr>
                <w:rFonts w:ascii="標楷體" w:eastAsia="標楷體" w:hAnsi="標楷體" w:cs="DFKaiShu-SB-Estd-BF" w:hint="eastAsia"/>
                <w:kern w:val="0"/>
                <w:szCs w:val="24"/>
              </w:rPr>
              <w:t>0</w:t>
            </w:r>
          </w:p>
        </w:tc>
        <w:tc>
          <w:tcPr>
            <w:tcW w:w="3544" w:type="dxa"/>
            <w:shd w:val="clear" w:color="auto" w:fill="auto"/>
          </w:tcPr>
          <w:p w:rsidR="007671AF" w:rsidRPr="007671AF" w:rsidRDefault="00E854FC" w:rsidP="00856B37">
            <w:pPr>
              <w:spacing w:line="360" w:lineRule="auto"/>
              <w:rPr>
                <w:rFonts w:ascii="標楷體" w:eastAsia="標楷體" w:hAnsi="標楷體" w:cs="DFKaiShu-SB-Estd-BF"/>
                <w:kern w:val="0"/>
                <w:szCs w:val="24"/>
              </w:rPr>
            </w:pPr>
            <w:r>
              <w:rPr>
                <w:rFonts w:ascii="標楷體" w:eastAsia="標楷體" w:hAnsi="標楷體" w:cs="DFKaiShu-SB-Estd-BF" w:hint="eastAsia"/>
                <w:kern w:val="0"/>
                <w:szCs w:val="24"/>
              </w:rPr>
              <w:t>各主題</w:t>
            </w:r>
            <w:r w:rsidR="006C7888">
              <w:rPr>
                <w:rFonts w:ascii="標楷體" w:eastAsia="標楷體" w:hAnsi="標楷體" w:cs="DFKaiShu-SB-Estd-BF" w:hint="eastAsia"/>
                <w:kern w:val="0"/>
                <w:szCs w:val="24"/>
              </w:rPr>
              <w:t>課程</w:t>
            </w:r>
          </w:p>
        </w:tc>
        <w:tc>
          <w:tcPr>
            <w:tcW w:w="2885" w:type="dxa"/>
            <w:shd w:val="clear" w:color="auto" w:fill="auto"/>
          </w:tcPr>
          <w:p w:rsidR="007671AF" w:rsidRPr="007671AF" w:rsidRDefault="007B5E74" w:rsidP="00856B37">
            <w:pPr>
              <w:spacing w:line="360" w:lineRule="auto"/>
              <w:rPr>
                <w:rFonts w:ascii="標楷體" w:eastAsia="標楷體" w:hAnsi="標楷體" w:cs="DFKaiShu-SB-Estd-BF"/>
                <w:kern w:val="0"/>
                <w:szCs w:val="24"/>
              </w:rPr>
            </w:pPr>
            <w:r>
              <w:rPr>
                <w:rFonts w:ascii="標楷體" w:eastAsia="標楷體" w:hAnsi="標楷體" w:cs="DFKaiShu-SB-Estd-BF" w:hint="eastAsia"/>
                <w:kern w:val="0"/>
                <w:szCs w:val="24"/>
              </w:rPr>
              <w:t>依各主題內容決定</w:t>
            </w:r>
          </w:p>
        </w:tc>
      </w:tr>
      <w:tr w:rsidR="007671AF" w:rsidRPr="007671AF" w:rsidTr="007625AD">
        <w:tc>
          <w:tcPr>
            <w:tcW w:w="1985" w:type="dxa"/>
            <w:shd w:val="clear" w:color="auto" w:fill="auto"/>
          </w:tcPr>
          <w:p w:rsidR="007671AF" w:rsidRPr="007671AF" w:rsidRDefault="007671AF" w:rsidP="00856B37">
            <w:pPr>
              <w:spacing w:line="360" w:lineRule="auto"/>
              <w:rPr>
                <w:rFonts w:ascii="標楷體" w:eastAsia="標楷體" w:hAnsi="標楷體" w:cs="DFKaiShu-SB-Estd-BF"/>
                <w:kern w:val="0"/>
                <w:szCs w:val="24"/>
              </w:rPr>
            </w:pPr>
            <w:r w:rsidRPr="007671AF">
              <w:rPr>
                <w:rFonts w:ascii="標楷體" w:eastAsia="標楷體" w:hAnsi="標楷體" w:cs="DFKaiShu-SB-Estd-BF" w:hint="eastAsia"/>
                <w:kern w:val="0"/>
                <w:szCs w:val="24"/>
              </w:rPr>
              <w:t>12：00-12：50</w:t>
            </w:r>
          </w:p>
        </w:tc>
        <w:tc>
          <w:tcPr>
            <w:tcW w:w="3544" w:type="dxa"/>
            <w:shd w:val="clear" w:color="auto" w:fill="auto"/>
          </w:tcPr>
          <w:p w:rsidR="007671AF" w:rsidRPr="007671AF" w:rsidRDefault="007671AF" w:rsidP="00856B37">
            <w:pPr>
              <w:spacing w:line="360" w:lineRule="auto"/>
              <w:rPr>
                <w:rFonts w:ascii="標楷體" w:eastAsia="標楷體" w:hAnsi="標楷體" w:cs="DFKaiShu-SB-Estd-BF"/>
                <w:kern w:val="0"/>
                <w:szCs w:val="24"/>
              </w:rPr>
            </w:pPr>
            <w:r w:rsidRPr="007671AF">
              <w:rPr>
                <w:rFonts w:ascii="標楷體" w:eastAsia="標楷體" w:hAnsi="標楷體" w:cs="DFKaiShu-SB-Estd-BF" w:hint="eastAsia"/>
                <w:kern w:val="0"/>
                <w:szCs w:val="24"/>
              </w:rPr>
              <w:t>午餐、休息</w:t>
            </w:r>
          </w:p>
        </w:tc>
        <w:tc>
          <w:tcPr>
            <w:tcW w:w="2885" w:type="dxa"/>
            <w:shd w:val="clear" w:color="auto" w:fill="auto"/>
          </w:tcPr>
          <w:p w:rsidR="007671AF" w:rsidRPr="007671AF" w:rsidRDefault="007671AF" w:rsidP="00856B37">
            <w:pPr>
              <w:spacing w:line="360" w:lineRule="auto"/>
              <w:rPr>
                <w:rFonts w:ascii="標楷體" w:eastAsia="標楷體" w:hAnsi="標楷體" w:cs="DFKaiShu-SB-Estd-BF"/>
                <w:kern w:val="0"/>
                <w:szCs w:val="24"/>
              </w:rPr>
            </w:pPr>
            <w:r w:rsidRPr="007671AF">
              <w:rPr>
                <w:rFonts w:ascii="標楷體" w:eastAsia="標楷體" w:hAnsi="標楷體" w:cs="DFKaiShu-SB-Estd-BF" w:hint="eastAsia"/>
                <w:kern w:val="0"/>
                <w:szCs w:val="24"/>
              </w:rPr>
              <w:t>各組決定</w:t>
            </w:r>
          </w:p>
        </w:tc>
      </w:tr>
      <w:tr w:rsidR="007671AF" w:rsidRPr="007671AF" w:rsidTr="00E854FC">
        <w:tc>
          <w:tcPr>
            <w:tcW w:w="1937" w:type="dxa"/>
            <w:shd w:val="clear" w:color="auto" w:fill="auto"/>
          </w:tcPr>
          <w:p w:rsidR="007671AF" w:rsidRPr="007671AF" w:rsidRDefault="007671AF" w:rsidP="00856B37">
            <w:pPr>
              <w:spacing w:line="360" w:lineRule="auto"/>
              <w:rPr>
                <w:rFonts w:ascii="標楷體" w:eastAsia="標楷體" w:hAnsi="標楷體" w:cs="DFKaiShu-SB-Estd-BF"/>
                <w:kern w:val="0"/>
                <w:szCs w:val="24"/>
              </w:rPr>
            </w:pPr>
            <w:r w:rsidRPr="007671AF">
              <w:rPr>
                <w:rFonts w:ascii="標楷體" w:eastAsia="標楷體" w:hAnsi="標楷體" w:cs="DFKaiShu-SB-Estd-BF" w:hint="eastAsia"/>
                <w:kern w:val="0"/>
                <w:szCs w:val="24"/>
              </w:rPr>
              <w:t>13：00-1</w:t>
            </w:r>
            <w:r w:rsidR="00E854FC">
              <w:rPr>
                <w:rFonts w:ascii="標楷體" w:eastAsia="標楷體" w:hAnsi="標楷體" w:cs="DFKaiShu-SB-Estd-BF" w:hint="eastAsia"/>
                <w:kern w:val="0"/>
                <w:szCs w:val="24"/>
              </w:rPr>
              <w:t>5</w:t>
            </w:r>
            <w:r w:rsidRPr="007671AF">
              <w:rPr>
                <w:rFonts w:ascii="標楷體" w:eastAsia="標楷體" w:hAnsi="標楷體" w:cs="DFKaiShu-SB-Estd-BF" w:hint="eastAsia"/>
                <w:kern w:val="0"/>
                <w:szCs w:val="24"/>
              </w:rPr>
              <w:t>：</w:t>
            </w:r>
            <w:r w:rsidR="00E854FC">
              <w:rPr>
                <w:rFonts w:ascii="標楷體" w:eastAsia="標楷體" w:hAnsi="標楷體" w:cs="DFKaiShu-SB-Estd-BF" w:hint="eastAsia"/>
                <w:kern w:val="0"/>
                <w:szCs w:val="24"/>
              </w:rPr>
              <w:t>3</w:t>
            </w:r>
            <w:r w:rsidRPr="007671AF">
              <w:rPr>
                <w:rFonts w:ascii="標楷體" w:eastAsia="標楷體" w:hAnsi="標楷體" w:cs="DFKaiShu-SB-Estd-BF" w:hint="eastAsia"/>
                <w:kern w:val="0"/>
                <w:szCs w:val="24"/>
              </w:rPr>
              <w:t>0</w:t>
            </w:r>
          </w:p>
        </w:tc>
        <w:tc>
          <w:tcPr>
            <w:tcW w:w="3438" w:type="dxa"/>
            <w:shd w:val="clear" w:color="auto" w:fill="auto"/>
          </w:tcPr>
          <w:p w:rsidR="007671AF" w:rsidRPr="007671AF" w:rsidRDefault="007B5E74" w:rsidP="00856B37">
            <w:pPr>
              <w:spacing w:line="360" w:lineRule="auto"/>
              <w:rPr>
                <w:rFonts w:ascii="標楷體" w:eastAsia="標楷體" w:hAnsi="標楷體" w:cs="DFKaiShu-SB-Estd-BF"/>
                <w:kern w:val="0"/>
                <w:szCs w:val="24"/>
              </w:rPr>
            </w:pPr>
            <w:r>
              <w:rPr>
                <w:rFonts w:ascii="標楷體" w:eastAsia="標楷體" w:hAnsi="標楷體" w:cs="DFKaiShu-SB-Estd-BF" w:hint="eastAsia"/>
                <w:kern w:val="0"/>
                <w:szCs w:val="24"/>
              </w:rPr>
              <w:t>實作、</w:t>
            </w:r>
            <w:r w:rsidR="007671AF" w:rsidRPr="007671AF">
              <w:rPr>
                <w:rFonts w:ascii="標楷體" w:eastAsia="標楷體" w:hAnsi="標楷體" w:cs="DFKaiShu-SB-Estd-BF" w:hint="eastAsia"/>
                <w:kern w:val="0"/>
                <w:szCs w:val="24"/>
              </w:rPr>
              <w:t>拍攝、剪輯製作影片、繳交作品、賦歸</w:t>
            </w:r>
          </w:p>
        </w:tc>
        <w:tc>
          <w:tcPr>
            <w:tcW w:w="2813" w:type="dxa"/>
            <w:shd w:val="clear" w:color="auto" w:fill="auto"/>
          </w:tcPr>
          <w:p w:rsidR="007671AF" w:rsidRPr="007671AF" w:rsidRDefault="00E854FC" w:rsidP="00856B37">
            <w:pPr>
              <w:spacing w:line="360" w:lineRule="auto"/>
              <w:rPr>
                <w:rFonts w:ascii="標楷體" w:eastAsia="標楷體" w:hAnsi="標楷體" w:cs="DFKaiShu-SB-Estd-BF"/>
                <w:kern w:val="0"/>
                <w:szCs w:val="24"/>
              </w:rPr>
            </w:pPr>
            <w:r>
              <w:rPr>
                <w:rFonts w:ascii="標楷體" w:eastAsia="標楷體" w:hAnsi="標楷體" w:cs="DFKaiShu-SB-Estd-BF" w:hint="eastAsia"/>
                <w:kern w:val="0"/>
                <w:szCs w:val="24"/>
              </w:rPr>
              <w:t>新進</w:t>
            </w:r>
            <w:r w:rsidR="007671AF" w:rsidRPr="007671AF">
              <w:rPr>
                <w:rFonts w:ascii="標楷體" w:eastAsia="標楷體" w:hAnsi="標楷體" w:cs="DFKaiShu-SB-Estd-BF" w:hint="eastAsia"/>
                <w:kern w:val="0"/>
                <w:szCs w:val="24"/>
              </w:rPr>
              <w:t>國小四樓電腦教室</w:t>
            </w:r>
          </w:p>
        </w:tc>
      </w:tr>
    </w:tbl>
    <w:p w:rsidR="007671AF" w:rsidRPr="007671AF" w:rsidRDefault="00263DC0" w:rsidP="00856B37">
      <w:pPr>
        <w:spacing w:line="360" w:lineRule="auto"/>
        <w:ind w:firstLineChars="59" w:firstLine="142"/>
        <w:rPr>
          <w:rFonts w:ascii="標楷體" w:eastAsia="標楷體" w:hAnsi="標楷體" w:cs="DFKaiShu-SB-Estd-BF"/>
          <w:kern w:val="0"/>
          <w:szCs w:val="24"/>
        </w:rPr>
      </w:pPr>
      <w:r>
        <w:rPr>
          <w:rFonts w:ascii="標楷體" w:eastAsia="標楷體" w:hAnsi="標楷體" w:cs="Times New Roman" w:hint="eastAsia"/>
          <w:szCs w:val="24"/>
        </w:rPr>
        <w:t xml:space="preserve"> 2.</w:t>
      </w:r>
      <w:r w:rsidR="007671AF" w:rsidRPr="007671AF">
        <w:rPr>
          <w:rFonts w:ascii="標楷體" w:eastAsia="標楷體" w:hAnsi="標楷體" w:cs="DFKaiShu-SB-Estd-BF" w:hint="eastAsia"/>
          <w:kern w:val="0"/>
          <w:szCs w:val="24"/>
        </w:rPr>
        <w:t>10</w:t>
      </w:r>
      <w:r w:rsidR="00DF6880">
        <w:rPr>
          <w:rFonts w:ascii="標楷體" w:eastAsia="標楷體" w:hAnsi="標楷體" w:cs="DFKaiShu-SB-Estd-BF" w:hint="eastAsia"/>
          <w:kern w:val="0"/>
          <w:szCs w:val="24"/>
        </w:rPr>
        <w:t>3</w:t>
      </w:r>
      <w:r w:rsidR="007671AF" w:rsidRPr="007671AF">
        <w:rPr>
          <w:rFonts w:ascii="標楷體" w:eastAsia="標楷體" w:hAnsi="標楷體" w:cs="DFKaiShu-SB-Estd-BF" w:hint="eastAsia"/>
          <w:kern w:val="0"/>
          <w:szCs w:val="24"/>
        </w:rPr>
        <w:t>年</w:t>
      </w:r>
      <w:r w:rsidR="00820DA2">
        <w:rPr>
          <w:rFonts w:ascii="標楷體" w:eastAsia="標楷體" w:hAnsi="標楷體" w:cs="DFKaiShu-SB-Estd-BF"/>
          <w:kern w:val="0"/>
          <w:szCs w:val="24"/>
        </w:rPr>
        <w:t>8</w:t>
      </w:r>
      <w:r w:rsidR="007671AF" w:rsidRPr="007671AF">
        <w:rPr>
          <w:rFonts w:ascii="標楷體" w:eastAsia="標楷體" w:hAnsi="標楷體" w:cs="DFKaiShu-SB-Estd-BF" w:hint="eastAsia"/>
          <w:kern w:val="0"/>
          <w:szCs w:val="24"/>
        </w:rPr>
        <w:t>月</w:t>
      </w:r>
      <w:r w:rsidR="00DF6880">
        <w:rPr>
          <w:rFonts w:ascii="標楷體" w:eastAsia="標楷體" w:hAnsi="標楷體" w:cs="DFKaiShu-SB-Estd-BF" w:hint="eastAsia"/>
          <w:kern w:val="0"/>
          <w:szCs w:val="24"/>
        </w:rPr>
        <w:t>1</w:t>
      </w:r>
      <w:r w:rsidR="00820DA2">
        <w:rPr>
          <w:rFonts w:ascii="標楷體" w:eastAsia="標楷體" w:hAnsi="標楷體" w:cs="DFKaiShu-SB-Estd-BF"/>
          <w:kern w:val="0"/>
          <w:szCs w:val="24"/>
        </w:rPr>
        <w:t>5</w:t>
      </w:r>
      <w:r w:rsidR="007671AF" w:rsidRPr="007671AF">
        <w:rPr>
          <w:rFonts w:ascii="標楷體" w:eastAsia="標楷體" w:hAnsi="標楷體" w:cs="DFKaiShu-SB-Estd-BF" w:hint="eastAsia"/>
          <w:kern w:val="0"/>
          <w:szCs w:val="24"/>
        </w:rPr>
        <w:t>日（</w:t>
      </w:r>
      <w:r w:rsidR="00DF6880">
        <w:rPr>
          <w:rFonts w:ascii="標楷體" w:eastAsia="標楷體" w:hAnsi="標楷體" w:cs="DFKaiShu-SB-Estd-BF" w:hint="eastAsia"/>
          <w:kern w:val="0"/>
          <w:szCs w:val="24"/>
        </w:rPr>
        <w:t>週五</w:t>
      </w:r>
      <w:r w:rsidR="007671AF" w:rsidRPr="007671AF">
        <w:rPr>
          <w:rFonts w:ascii="標楷體" w:eastAsia="標楷體" w:hAnsi="標楷體" w:cs="DFKaiShu-SB-Estd-BF" w:hint="eastAsia"/>
          <w:kern w:val="0"/>
          <w:szCs w:val="24"/>
        </w:rPr>
        <w:t>）</w:t>
      </w:r>
      <w:r w:rsidR="00DF6880">
        <w:rPr>
          <w:rFonts w:ascii="標楷體" w:eastAsia="標楷體" w:hAnsi="標楷體" w:cs="DFKaiShu-SB-Estd-BF" w:hint="eastAsia"/>
          <w:kern w:val="0"/>
          <w:szCs w:val="24"/>
        </w:rPr>
        <w:t>9</w:t>
      </w:r>
      <w:r w:rsidR="007671AF" w:rsidRPr="007671AF">
        <w:rPr>
          <w:rFonts w:ascii="標楷體" w:eastAsia="標楷體" w:hAnsi="標楷體" w:cs="DFKaiShu-SB-Estd-BF" w:hint="eastAsia"/>
          <w:kern w:val="0"/>
          <w:szCs w:val="24"/>
        </w:rPr>
        <w:t>：00-1</w:t>
      </w:r>
      <w:r w:rsidR="00820DA2">
        <w:rPr>
          <w:rFonts w:ascii="標楷體" w:eastAsia="標楷體" w:hAnsi="標楷體" w:cs="DFKaiShu-SB-Estd-BF"/>
          <w:kern w:val="0"/>
          <w:szCs w:val="24"/>
        </w:rPr>
        <w:t>3</w:t>
      </w:r>
      <w:r w:rsidR="007671AF" w:rsidRPr="007671AF">
        <w:rPr>
          <w:rFonts w:ascii="標楷體" w:eastAsia="標楷體" w:hAnsi="標楷體" w:cs="DFKaiShu-SB-Estd-BF" w:hint="eastAsia"/>
          <w:kern w:val="0"/>
          <w:szCs w:val="24"/>
        </w:rPr>
        <w:t>：00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3442"/>
        <w:gridCol w:w="2807"/>
      </w:tblGrid>
      <w:tr w:rsidR="007671AF" w:rsidRPr="007671AF" w:rsidTr="00DF6880">
        <w:tc>
          <w:tcPr>
            <w:tcW w:w="1939" w:type="dxa"/>
            <w:shd w:val="clear" w:color="auto" w:fill="auto"/>
          </w:tcPr>
          <w:p w:rsidR="007671AF" w:rsidRPr="007671AF" w:rsidRDefault="007671AF" w:rsidP="00856B37">
            <w:pPr>
              <w:spacing w:line="360" w:lineRule="auto"/>
              <w:rPr>
                <w:rFonts w:ascii="標楷體" w:eastAsia="標楷體" w:hAnsi="標楷體" w:cs="DFKaiShu-SB-Estd-BF"/>
                <w:kern w:val="0"/>
                <w:szCs w:val="24"/>
              </w:rPr>
            </w:pPr>
            <w:r w:rsidRPr="007671AF">
              <w:rPr>
                <w:rFonts w:ascii="標楷體" w:eastAsia="標楷體" w:hAnsi="標楷體" w:cs="DFKaiShu-SB-Estd-BF" w:hint="eastAsia"/>
                <w:kern w:val="0"/>
                <w:szCs w:val="24"/>
              </w:rPr>
              <w:t>時間</w:t>
            </w:r>
          </w:p>
        </w:tc>
        <w:tc>
          <w:tcPr>
            <w:tcW w:w="3442" w:type="dxa"/>
            <w:shd w:val="clear" w:color="auto" w:fill="auto"/>
          </w:tcPr>
          <w:p w:rsidR="007671AF" w:rsidRPr="007671AF" w:rsidRDefault="007671AF" w:rsidP="00856B37">
            <w:pPr>
              <w:spacing w:line="360" w:lineRule="auto"/>
              <w:rPr>
                <w:rFonts w:ascii="標楷體" w:eastAsia="標楷體" w:hAnsi="標楷體" w:cs="DFKaiShu-SB-Estd-BF"/>
                <w:kern w:val="0"/>
                <w:szCs w:val="24"/>
              </w:rPr>
            </w:pPr>
            <w:r w:rsidRPr="007671AF">
              <w:rPr>
                <w:rFonts w:ascii="標楷體" w:eastAsia="標楷體" w:hAnsi="標楷體" w:cs="DFKaiShu-SB-Estd-BF" w:hint="eastAsia"/>
                <w:kern w:val="0"/>
                <w:szCs w:val="24"/>
              </w:rPr>
              <w:t>活動內容</w:t>
            </w:r>
          </w:p>
        </w:tc>
        <w:tc>
          <w:tcPr>
            <w:tcW w:w="2807" w:type="dxa"/>
            <w:shd w:val="clear" w:color="auto" w:fill="auto"/>
          </w:tcPr>
          <w:p w:rsidR="007671AF" w:rsidRPr="007671AF" w:rsidRDefault="007671AF" w:rsidP="00856B37">
            <w:pPr>
              <w:spacing w:line="360" w:lineRule="auto"/>
              <w:rPr>
                <w:rFonts w:ascii="標楷體" w:eastAsia="標楷體" w:hAnsi="標楷體" w:cs="DFKaiShu-SB-Estd-BF"/>
                <w:kern w:val="0"/>
                <w:szCs w:val="24"/>
              </w:rPr>
            </w:pPr>
            <w:r w:rsidRPr="007671AF">
              <w:rPr>
                <w:rFonts w:ascii="標楷體" w:eastAsia="標楷體" w:hAnsi="標楷體" w:cs="DFKaiShu-SB-Estd-BF" w:hint="eastAsia"/>
                <w:kern w:val="0"/>
                <w:szCs w:val="24"/>
              </w:rPr>
              <w:t>備註</w:t>
            </w:r>
          </w:p>
        </w:tc>
      </w:tr>
      <w:tr w:rsidR="007671AF" w:rsidRPr="007671AF" w:rsidTr="00DF6880">
        <w:tc>
          <w:tcPr>
            <w:tcW w:w="1939" w:type="dxa"/>
            <w:shd w:val="clear" w:color="auto" w:fill="auto"/>
          </w:tcPr>
          <w:p w:rsidR="007671AF" w:rsidRPr="007671AF" w:rsidRDefault="00AD6256" w:rsidP="00FC2D0D">
            <w:pPr>
              <w:spacing w:line="360" w:lineRule="auto"/>
              <w:rPr>
                <w:rFonts w:ascii="標楷體" w:eastAsia="標楷體" w:hAnsi="標楷體" w:cs="DFKaiShu-SB-Estd-BF"/>
                <w:kern w:val="0"/>
                <w:szCs w:val="24"/>
              </w:rPr>
            </w:pPr>
            <w:r>
              <w:rPr>
                <w:rFonts w:ascii="標楷體" w:eastAsia="標楷體" w:hAnsi="標楷體" w:cs="DFKaiShu-SB-Estd-BF" w:hint="eastAsia"/>
                <w:kern w:val="0"/>
                <w:szCs w:val="24"/>
              </w:rPr>
              <w:t>0</w:t>
            </w:r>
            <w:r w:rsidR="00DF6880">
              <w:rPr>
                <w:rFonts w:ascii="標楷體" w:eastAsia="標楷體" w:hAnsi="標楷體" w:cs="DFKaiShu-SB-Estd-BF" w:hint="eastAsia"/>
                <w:kern w:val="0"/>
                <w:szCs w:val="24"/>
              </w:rPr>
              <w:t>9</w:t>
            </w:r>
            <w:r w:rsidR="007671AF" w:rsidRPr="007671AF">
              <w:rPr>
                <w:rFonts w:ascii="標楷體" w:eastAsia="標楷體" w:hAnsi="標楷體" w:cs="DFKaiShu-SB-Estd-BF" w:hint="eastAsia"/>
                <w:kern w:val="0"/>
                <w:szCs w:val="24"/>
              </w:rPr>
              <w:t>：</w:t>
            </w:r>
            <w:r w:rsidR="00DF6880">
              <w:rPr>
                <w:rFonts w:ascii="標楷體" w:eastAsia="標楷體" w:hAnsi="標楷體" w:cs="DFKaiShu-SB-Estd-BF" w:hint="eastAsia"/>
                <w:kern w:val="0"/>
                <w:szCs w:val="24"/>
              </w:rPr>
              <w:t>0</w:t>
            </w:r>
            <w:r w:rsidR="007671AF" w:rsidRPr="007671AF">
              <w:rPr>
                <w:rFonts w:ascii="標楷體" w:eastAsia="標楷體" w:hAnsi="標楷體" w:cs="DFKaiShu-SB-Estd-BF" w:hint="eastAsia"/>
                <w:kern w:val="0"/>
                <w:szCs w:val="24"/>
              </w:rPr>
              <w:t>0-</w:t>
            </w:r>
            <w:r w:rsidR="00DF6880">
              <w:rPr>
                <w:rFonts w:ascii="標楷體" w:eastAsia="標楷體" w:hAnsi="標楷體" w:cs="DFKaiShu-SB-Estd-BF" w:hint="eastAsia"/>
                <w:kern w:val="0"/>
                <w:szCs w:val="24"/>
              </w:rPr>
              <w:t>1</w:t>
            </w:r>
            <w:r w:rsidR="00FC2D0D">
              <w:rPr>
                <w:rFonts w:ascii="標楷體" w:eastAsia="標楷體" w:hAnsi="標楷體" w:cs="DFKaiShu-SB-Estd-BF"/>
                <w:kern w:val="0"/>
                <w:szCs w:val="24"/>
              </w:rPr>
              <w:t>2</w:t>
            </w:r>
            <w:r w:rsidR="007671AF" w:rsidRPr="007671AF">
              <w:rPr>
                <w:rFonts w:ascii="標楷體" w:eastAsia="標楷體" w:hAnsi="標楷體" w:cs="DFKaiShu-SB-Estd-BF" w:hint="eastAsia"/>
                <w:kern w:val="0"/>
                <w:szCs w:val="24"/>
              </w:rPr>
              <w:t>：</w:t>
            </w:r>
            <w:r w:rsidR="00DF6880">
              <w:rPr>
                <w:rFonts w:ascii="標楷體" w:eastAsia="標楷體" w:hAnsi="標楷體" w:cs="DFKaiShu-SB-Estd-BF" w:hint="eastAsia"/>
                <w:kern w:val="0"/>
                <w:szCs w:val="24"/>
              </w:rPr>
              <w:t>0</w:t>
            </w:r>
            <w:r w:rsidR="007671AF" w:rsidRPr="007671AF">
              <w:rPr>
                <w:rFonts w:ascii="標楷體" w:eastAsia="標楷體" w:hAnsi="標楷體" w:cs="DFKaiShu-SB-Estd-BF" w:hint="eastAsia"/>
                <w:kern w:val="0"/>
                <w:szCs w:val="24"/>
              </w:rPr>
              <w:t>0</w:t>
            </w:r>
          </w:p>
        </w:tc>
        <w:tc>
          <w:tcPr>
            <w:tcW w:w="3442" w:type="dxa"/>
            <w:shd w:val="clear" w:color="auto" w:fill="auto"/>
          </w:tcPr>
          <w:p w:rsidR="007671AF" w:rsidRPr="007671AF" w:rsidRDefault="00FC2D0D" w:rsidP="00FC2D0D">
            <w:pPr>
              <w:spacing w:line="360" w:lineRule="auto"/>
              <w:rPr>
                <w:rFonts w:ascii="標楷體" w:eastAsia="標楷體" w:hAnsi="標楷體" w:cs="DFKaiShu-SB-Estd-BF"/>
                <w:kern w:val="0"/>
                <w:szCs w:val="24"/>
              </w:rPr>
            </w:pPr>
            <w:r>
              <w:rPr>
                <w:rFonts w:ascii="標楷體" w:eastAsia="標楷體" w:hAnsi="標楷體" w:cs="DFKaiShu-SB-Estd-BF"/>
                <w:kern w:val="0"/>
                <w:szCs w:val="24"/>
              </w:rPr>
              <w:t>影片剪輯實作</w:t>
            </w:r>
            <w:r w:rsidR="00BC68D0">
              <w:rPr>
                <w:rFonts w:ascii="標楷體" w:eastAsia="標楷體" w:hAnsi="標楷體" w:cs="DFKaiShu-SB-Estd-BF" w:hint="eastAsia"/>
                <w:kern w:val="0"/>
                <w:szCs w:val="24"/>
              </w:rPr>
              <w:t>教學</w:t>
            </w:r>
            <w:r w:rsidR="007671AF" w:rsidRPr="007671AF">
              <w:rPr>
                <w:rFonts w:ascii="標楷體" w:eastAsia="標楷體" w:hAnsi="標楷體" w:cs="DFKaiShu-SB-Estd-BF" w:hint="eastAsia"/>
                <w:kern w:val="0"/>
                <w:szCs w:val="24"/>
              </w:rPr>
              <w:t>。</w:t>
            </w:r>
          </w:p>
        </w:tc>
        <w:tc>
          <w:tcPr>
            <w:tcW w:w="2807" w:type="dxa"/>
            <w:vMerge w:val="restart"/>
            <w:shd w:val="clear" w:color="auto" w:fill="auto"/>
          </w:tcPr>
          <w:p w:rsidR="007671AF" w:rsidRPr="007671AF" w:rsidRDefault="00DF6880" w:rsidP="00856B37">
            <w:pPr>
              <w:spacing w:line="360" w:lineRule="auto"/>
              <w:rPr>
                <w:rFonts w:ascii="標楷體" w:eastAsia="標楷體" w:hAnsi="標楷體" w:cs="DFKaiShu-SB-Estd-BF"/>
                <w:kern w:val="0"/>
                <w:szCs w:val="24"/>
              </w:rPr>
            </w:pPr>
            <w:r>
              <w:rPr>
                <w:rFonts w:ascii="標楷體" w:eastAsia="標楷體" w:hAnsi="標楷體" w:cs="DFKaiShu-SB-Estd-BF" w:hint="eastAsia"/>
                <w:kern w:val="0"/>
                <w:szCs w:val="24"/>
              </w:rPr>
              <w:t>視聽教室</w:t>
            </w:r>
          </w:p>
        </w:tc>
      </w:tr>
      <w:tr w:rsidR="007671AF" w:rsidRPr="007671AF" w:rsidTr="00DF6880">
        <w:tc>
          <w:tcPr>
            <w:tcW w:w="1939" w:type="dxa"/>
            <w:shd w:val="clear" w:color="auto" w:fill="auto"/>
          </w:tcPr>
          <w:p w:rsidR="007671AF" w:rsidRPr="007671AF" w:rsidRDefault="00DF6880" w:rsidP="00FC2D0D">
            <w:pPr>
              <w:spacing w:line="360" w:lineRule="auto"/>
              <w:rPr>
                <w:rFonts w:ascii="標楷體" w:eastAsia="標楷體" w:hAnsi="標楷體" w:cs="DFKaiShu-SB-Estd-BF"/>
                <w:kern w:val="0"/>
                <w:szCs w:val="24"/>
              </w:rPr>
            </w:pPr>
            <w:r>
              <w:rPr>
                <w:rFonts w:ascii="標楷體" w:eastAsia="標楷體" w:hAnsi="標楷體" w:cs="DFKaiShu-SB-Estd-BF" w:hint="eastAsia"/>
                <w:kern w:val="0"/>
                <w:szCs w:val="24"/>
              </w:rPr>
              <w:t>1</w:t>
            </w:r>
            <w:r w:rsidR="00FC2D0D">
              <w:rPr>
                <w:rFonts w:ascii="標楷體" w:eastAsia="標楷體" w:hAnsi="標楷體" w:cs="DFKaiShu-SB-Estd-BF"/>
                <w:kern w:val="0"/>
                <w:szCs w:val="24"/>
              </w:rPr>
              <w:t>2</w:t>
            </w:r>
            <w:r w:rsidR="007671AF" w:rsidRPr="007671AF">
              <w:rPr>
                <w:rFonts w:ascii="標楷體" w:eastAsia="標楷體" w:hAnsi="標楷體" w:cs="DFKaiShu-SB-Estd-BF" w:hint="eastAsia"/>
                <w:kern w:val="0"/>
                <w:szCs w:val="24"/>
              </w:rPr>
              <w:t>：</w:t>
            </w:r>
            <w:r>
              <w:rPr>
                <w:rFonts w:ascii="標楷體" w:eastAsia="標楷體" w:hAnsi="標楷體" w:cs="DFKaiShu-SB-Estd-BF" w:hint="eastAsia"/>
                <w:kern w:val="0"/>
                <w:szCs w:val="24"/>
              </w:rPr>
              <w:t>0</w:t>
            </w:r>
            <w:r w:rsidR="007671AF" w:rsidRPr="007671AF">
              <w:rPr>
                <w:rFonts w:ascii="標楷體" w:eastAsia="標楷體" w:hAnsi="標楷體" w:cs="DFKaiShu-SB-Estd-BF" w:hint="eastAsia"/>
                <w:kern w:val="0"/>
                <w:szCs w:val="24"/>
              </w:rPr>
              <w:t>0-</w:t>
            </w:r>
            <w:r>
              <w:rPr>
                <w:rFonts w:ascii="標楷體" w:eastAsia="標楷體" w:hAnsi="標楷體" w:cs="DFKaiShu-SB-Estd-BF" w:hint="eastAsia"/>
                <w:kern w:val="0"/>
                <w:szCs w:val="24"/>
              </w:rPr>
              <w:t>1</w:t>
            </w:r>
            <w:r w:rsidR="00820DA2">
              <w:rPr>
                <w:rFonts w:ascii="標楷體" w:eastAsia="標楷體" w:hAnsi="標楷體" w:cs="DFKaiShu-SB-Estd-BF"/>
                <w:kern w:val="0"/>
                <w:szCs w:val="24"/>
              </w:rPr>
              <w:t>3</w:t>
            </w:r>
            <w:r w:rsidR="007671AF" w:rsidRPr="007671AF">
              <w:rPr>
                <w:rFonts w:ascii="標楷體" w:eastAsia="標楷體" w:hAnsi="標楷體" w:cs="DFKaiShu-SB-Estd-BF" w:hint="eastAsia"/>
                <w:kern w:val="0"/>
                <w:szCs w:val="24"/>
              </w:rPr>
              <w:t>：</w:t>
            </w:r>
            <w:r>
              <w:rPr>
                <w:rFonts w:ascii="標楷體" w:eastAsia="標楷體" w:hAnsi="標楷體" w:cs="DFKaiShu-SB-Estd-BF" w:hint="eastAsia"/>
                <w:kern w:val="0"/>
                <w:szCs w:val="24"/>
              </w:rPr>
              <w:t>0</w:t>
            </w:r>
            <w:r w:rsidR="007671AF" w:rsidRPr="007671AF">
              <w:rPr>
                <w:rFonts w:ascii="標楷體" w:eastAsia="標楷體" w:hAnsi="標楷體" w:cs="DFKaiShu-SB-Estd-BF" w:hint="eastAsia"/>
                <w:kern w:val="0"/>
                <w:szCs w:val="24"/>
              </w:rPr>
              <w:t>0</w:t>
            </w:r>
          </w:p>
        </w:tc>
        <w:tc>
          <w:tcPr>
            <w:tcW w:w="3442" w:type="dxa"/>
            <w:shd w:val="clear" w:color="auto" w:fill="auto"/>
          </w:tcPr>
          <w:p w:rsidR="007671AF" w:rsidRDefault="007671AF" w:rsidP="00856B37">
            <w:pPr>
              <w:spacing w:line="360" w:lineRule="auto"/>
              <w:rPr>
                <w:rFonts w:ascii="標楷體" w:eastAsia="標楷體" w:hAnsi="標楷體" w:cs="DFKaiShu-SB-Estd-BF"/>
                <w:kern w:val="0"/>
                <w:szCs w:val="24"/>
              </w:rPr>
            </w:pPr>
            <w:r w:rsidRPr="007671AF">
              <w:rPr>
                <w:rFonts w:ascii="標楷體" w:eastAsia="標楷體" w:hAnsi="標楷體" w:cs="DFKaiShu-SB-Estd-BF" w:hint="eastAsia"/>
                <w:kern w:val="0"/>
                <w:szCs w:val="24"/>
              </w:rPr>
              <w:t>自由座談交換意見</w:t>
            </w:r>
            <w:r w:rsidR="00DF6880">
              <w:rPr>
                <w:rFonts w:ascii="標楷體" w:eastAsia="標楷體" w:hAnsi="標楷體" w:cs="DFKaiShu-SB-Estd-BF" w:hint="eastAsia"/>
                <w:kern w:val="0"/>
                <w:szCs w:val="24"/>
              </w:rPr>
              <w:t>、</w:t>
            </w:r>
            <w:r w:rsidR="00DF6880" w:rsidRPr="00DF6880">
              <w:rPr>
                <w:rFonts w:ascii="標楷體" w:eastAsia="標楷體" w:hAnsi="標楷體" w:cs="DFKaiShu-SB-Estd-BF" w:hint="eastAsia"/>
                <w:kern w:val="0"/>
                <w:szCs w:val="24"/>
              </w:rPr>
              <w:t>餐點享用</w:t>
            </w:r>
          </w:p>
          <w:p w:rsidR="00DF6880" w:rsidRPr="007671AF" w:rsidRDefault="00DF6880" w:rsidP="00856B37">
            <w:pPr>
              <w:spacing w:line="360" w:lineRule="auto"/>
              <w:rPr>
                <w:rFonts w:ascii="標楷體" w:eastAsia="標楷體" w:hAnsi="標楷體" w:cs="DFKaiShu-SB-Estd-BF"/>
                <w:kern w:val="0"/>
                <w:szCs w:val="24"/>
              </w:rPr>
            </w:pPr>
            <w:r>
              <w:rPr>
                <w:rFonts w:ascii="標楷體" w:eastAsia="標楷體" w:hAnsi="標楷體" w:cs="DFKaiShu-SB-Estd-BF" w:hint="eastAsia"/>
                <w:kern w:val="0"/>
                <w:szCs w:val="24"/>
              </w:rPr>
              <w:t>結業式</w:t>
            </w:r>
          </w:p>
        </w:tc>
        <w:tc>
          <w:tcPr>
            <w:tcW w:w="2807" w:type="dxa"/>
            <w:vMerge/>
            <w:shd w:val="clear" w:color="auto" w:fill="auto"/>
          </w:tcPr>
          <w:p w:rsidR="007671AF" w:rsidRPr="007671AF" w:rsidRDefault="007671AF" w:rsidP="00856B37">
            <w:pPr>
              <w:spacing w:line="360" w:lineRule="auto"/>
              <w:rPr>
                <w:rFonts w:ascii="標楷體" w:eastAsia="標楷體" w:hAnsi="標楷體" w:cs="DFKaiShu-SB-Estd-BF"/>
                <w:kern w:val="0"/>
                <w:szCs w:val="24"/>
              </w:rPr>
            </w:pPr>
          </w:p>
        </w:tc>
      </w:tr>
      <w:tr w:rsidR="007671AF" w:rsidRPr="007671AF" w:rsidTr="00DF6880">
        <w:tc>
          <w:tcPr>
            <w:tcW w:w="1939" w:type="dxa"/>
            <w:shd w:val="clear" w:color="auto" w:fill="auto"/>
          </w:tcPr>
          <w:p w:rsidR="007671AF" w:rsidRPr="007671AF" w:rsidRDefault="00DF6880" w:rsidP="00820DA2">
            <w:pPr>
              <w:spacing w:line="360" w:lineRule="auto"/>
              <w:rPr>
                <w:rFonts w:ascii="標楷體" w:eastAsia="標楷體" w:hAnsi="標楷體" w:cs="DFKaiShu-SB-Estd-BF"/>
                <w:kern w:val="0"/>
                <w:szCs w:val="24"/>
              </w:rPr>
            </w:pPr>
            <w:r>
              <w:rPr>
                <w:rFonts w:ascii="標楷體" w:eastAsia="標楷體" w:hAnsi="標楷體" w:cs="DFKaiShu-SB-Estd-BF" w:hint="eastAsia"/>
                <w:kern w:val="0"/>
                <w:szCs w:val="24"/>
              </w:rPr>
              <w:t>1</w:t>
            </w:r>
            <w:r w:rsidR="00820DA2">
              <w:rPr>
                <w:rFonts w:ascii="標楷體" w:eastAsia="標楷體" w:hAnsi="標楷體" w:cs="DFKaiShu-SB-Estd-BF"/>
                <w:kern w:val="0"/>
                <w:szCs w:val="24"/>
              </w:rPr>
              <w:t>3</w:t>
            </w:r>
            <w:r w:rsidR="007671AF" w:rsidRPr="007671AF">
              <w:rPr>
                <w:rFonts w:ascii="標楷體" w:eastAsia="標楷體" w:hAnsi="標楷體" w:cs="DFKaiShu-SB-Estd-BF" w:hint="eastAsia"/>
                <w:kern w:val="0"/>
                <w:szCs w:val="24"/>
              </w:rPr>
              <w:t>：00~</w:t>
            </w:r>
          </w:p>
        </w:tc>
        <w:tc>
          <w:tcPr>
            <w:tcW w:w="3442" w:type="dxa"/>
            <w:shd w:val="clear" w:color="auto" w:fill="auto"/>
          </w:tcPr>
          <w:p w:rsidR="007671AF" w:rsidRPr="007671AF" w:rsidRDefault="007671AF" w:rsidP="00856B37">
            <w:pPr>
              <w:spacing w:line="360" w:lineRule="auto"/>
              <w:rPr>
                <w:rFonts w:ascii="標楷體" w:eastAsia="標楷體" w:hAnsi="標楷體" w:cs="DFKaiShu-SB-Estd-BF"/>
                <w:kern w:val="0"/>
                <w:szCs w:val="24"/>
              </w:rPr>
            </w:pPr>
            <w:r w:rsidRPr="007671AF">
              <w:rPr>
                <w:rFonts w:ascii="標楷體" w:eastAsia="標楷體" w:hAnsi="標楷體" w:cs="DFKaiShu-SB-Estd-BF" w:hint="eastAsia"/>
                <w:kern w:val="0"/>
                <w:szCs w:val="24"/>
              </w:rPr>
              <w:t xml:space="preserve">賦歸 </w:t>
            </w:r>
          </w:p>
        </w:tc>
        <w:tc>
          <w:tcPr>
            <w:tcW w:w="2807" w:type="dxa"/>
            <w:vMerge/>
            <w:shd w:val="clear" w:color="auto" w:fill="auto"/>
          </w:tcPr>
          <w:p w:rsidR="007671AF" w:rsidRPr="007671AF" w:rsidRDefault="007671AF" w:rsidP="00856B37">
            <w:pPr>
              <w:spacing w:line="360" w:lineRule="auto"/>
              <w:rPr>
                <w:rFonts w:ascii="標楷體" w:eastAsia="標楷體" w:hAnsi="標楷體" w:cs="DFKaiShu-SB-Estd-BF"/>
                <w:kern w:val="0"/>
                <w:szCs w:val="24"/>
              </w:rPr>
            </w:pPr>
          </w:p>
        </w:tc>
      </w:tr>
    </w:tbl>
    <w:p w:rsidR="007B5E74" w:rsidRDefault="007B5E74" w:rsidP="00856B37">
      <w:pPr>
        <w:tabs>
          <w:tab w:val="left" w:pos="1603"/>
        </w:tabs>
        <w:spacing w:line="360" w:lineRule="auto"/>
        <w:rPr>
          <w:rFonts w:ascii="標楷體" w:eastAsia="標楷體" w:hAnsi="標楷體" w:cs="DFKaiShu-SB-Estd-BF"/>
          <w:kern w:val="0"/>
        </w:rPr>
      </w:pPr>
    </w:p>
    <w:p w:rsidR="007671AF" w:rsidRPr="007671AF" w:rsidRDefault="00E614DB" w:rsidP="00856B37">
      <w:pPr>
        <w:tabs>
          <w:tab w:val="left" w:pos="1603"/>
        </w:tabs>
        <w:spacing w:line="360" w:lineRule="auto"/>
        <w:rPr>
          <w:rFonts w:ascii="標楷體" w:eastAsia="標楷體" w:hAnsi="標楷體" w:cs="DFKaiShu-SB-Estd-BF"/>
          <w:kern w:val="0"/>
        </w:rPr>
      </w:pPr>
      <w:r>
        <w:rPr>
          <w:rFonts w:ascii="標楷體" w:eastAsia="標楷體" w:hAnsi="標楷體" w:cs="DFKaiShu-SB-Estd-BF" w:hint="eastAsia"/>
          <w:kern w:val="0"/>
        </w:rPr>
        <w:t>九</w:t>
      </w:r>
      <w:r w:rsidR="00515BD5">
        <w:rPr>
          <w:rFonts w:ascii="標楷體" w:eastAsia="標楷體" w:hAnsi="標楷體" w:cs="DFKaiShu-SB-Estd-BF" w:hint="eastAsia"/>
          <w:kern w:val="0"/>
        </w:rPr>
        <w:t>、</w:t>
      </w:r>
      <w:r w:rsidR="006C7888">
        <w:rPr>
          <w:rFonts w:ascii="標楷體" w:eastAsia="標楷體" w:hAnsi="標楷體" w:cs="DFKaiShu-SB-Estd-BF" w:hint="eastAsia"/>
          <w:kern w:val="0"/>
        </w:rPr>
        <w:t>主題</w:t>
      </w:r>
      <w:r w:rsidR="00DF1D2A">
        <w:rPr>
          <w:rFonts w:ascii="標楷體" w:eastAsia="標楷體" w:hAnsi="標楷體" w:cs="DFKaiShu-SB-Estd-BF" w:hint="eastAsia"/>
          <w:kern w:val="0"/>
        </w:rPr>
        <w:t>課程</w:t>
      </w:r>
      <w:r w:rsidR="00515BD5">
        <w:rPr>
          <w:rFonts w:ascii="標楷體" w:eastAsia="標楷體" w:hAnsi="標楷體" w:cs="DFKaiShu-SB-Estd-BF" w:hint="eastAsia"/>
          <w:kern w:val="0"/>
        </w:rPr>
        <w:t>內容</w:t>
      </w:r>
      <w:r w:rsidRPr="00E614DB">
        <w:rPr>
          <w:rFonts w:ascii="標楷體" w:eastAsia="標楷體" w:hAnsi="標楷體" w:cs="DFKaiShu-SB-Estd-BF" w:hint="eastAsia"/>
          <w:kern w:val="0"/>
        </w:rPr>
        <w:t>:</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22"/>
      </w:tblGrid>
      <w:tr w:rsidR="007B5E74" w:rsidTr="00856B37">
        <w:trPr>
          <w:trHeight w:val="312"/>
        </w:trPr>
        <w:tc>
          <w:tcPr>
            <w:tcW w:w="8222" w:type="dxa"/>
          </w:tcPr>
          <w:p w:rsidR="007B5E74" w:rsidRDefault="007B5E74" w:rsidP="00856B37">
            <w:pPr>
              <w:spacing w:line="360" w:lineRule="auto"/>
              <w:ind w:left="425" w:hangingChars="177" w:hanging="425"/>
              <w:rPr>
                <w:rFonts w:ascii="標楷體" w:eastAsia="標楷體" w:hAnsi="標楷體"/>
              </w:rPr>
            </w:pPr>
            <w:r w:rsidRPr="00BF3535">
              <w:rPr>
                <w:rFonts w:ascii="標楷體" w:eastAsia="標楷體" w:hAnsi="標楷體"/>
              </w:rPr>
              <w:t>1.</w:t>
            </w:r>
            <w:r w:rsidRPr="00BF3535">
              <w:rPr>
                <w:rFonts w:ascii="標楷體" w:eastAsia="標楷體" w:hAnsi="標楷體" w:hint="eastAsia"/>
              </w:rPr>
              <w:t>手繪動畫入門與製作</w:t>
            </w:r>
          </w:p>
        </w:tc>
      </w:tr>
      <w:tr w:rsidR="007B5E74" w:rsidTr="00856B37">
        <w:trPr>
          <w:trHeight w:val="1116"/>
        </w:trPr>
        <w:tc>
          <w:tcPr>
            <w:tcW w:w="8222" w:type="dxa"/>
          </w:tcPr>
          <w:p w:rsidR="007B5E74" w:rsidRPr="00BF3535" w:rsidRDefault="007B5E74" w:rsidP="00856B37">
            <w:pPr>
              <w:spacing w:line="360" w:lineRule="auto"/>
              <w:ind w:left="425" w:hangingChars="177" w:hanging="425"/>
              <w:rPr>
                <w:rFonts w:ascii="標楷體" w:eastAsia="標楷體" w:hAnsi="標楷體"/>
              </w:rPr>
            </w:pPr>
            <w:r w:rsidRPr="00BF3535">
              <w:rPr>
                <w:rFonts w:ascii="標楷體" w:eastAsia="標楷體" w:hAnsi="標楷體" w:hint="eastAsia"/>
              </w:rPr>
              <w:t>動畫原理簡介：動畫的視覺原理、手繪動畫製作流程、各種表現形式</w:t>
            </w:r>
            <w:r>
              <w:rPr>
                <w:rFonts w:ascii="標楷體" w:eastAsia="標楷體" w:hAnsi="標楷體" w:hint="eastAsia"/>
              </w:rPr>
              <w:t>等。</w:t>
            </w:r>
          </w:p>
          <w:p w:rsidR="007B5E74" w:rsidRPr="00BF3535" w:rsidRDefault="007B5E74" w:rsidP="00856B37">
            <w:pPr>
              <w:spacing w:line="360" w:lineRule="auto"/>
              <w:ind w:left="425" w:hangingChars="177" w:hanging="425"/>
              <w:rPr>
                <w:rFonts w:ascii="標楷體" w:eastAsia="標楷體" w:hAnsi="標楷體"/>
              </w:rPr>
            </w:pPr>
            <w:r w:rsidRPr="00BF3535">
              <w:rPr>
                <w:rFonts w:ascii="標楷體" w:eastAsia="標楷體" w:hAnsi="標楷體" w:hint="eastAsia"/>
              </w:rPr>
              <w:t>實際示範講解：如何運用關鍵影格與補間動畫、</w:t>
            </w:r>
            <w:r w:rsidR="008C148B">
              <w:rPr>
                <w:rFonts w:ascii="標楷體" w:eastAsia="標楷體" w:hAnsi="標楷體" w:hint="eastAsia"/>
              </w:rPr>
              <w:t>產生物件</w:t>
            </w:r>
            <w:r w:rsidRPr="00BF3535">
              <w:rPr>
                <w:rFonts w:ascii="標楷體" w:eastAsia="標楷體" w:hAnsi="標楷體" w:hint="eastAsia"/>
              </w:rPr>
              <w:t>動作的趣味性</w:t>
            </w:r>
            <w:r>
              <w:rPr>
                <w:rFonts w:ascii="標楷體" w:eastAsia="標楷體" w:hAnsi="標楷體" w:hint="eastAsia"/>
              </w:rPr>
              <w:t>。</w:t>
            </w:r>
          </w:p>
          <w:p w:rsidR="007B5E74" w:rsidRPr="00BF3535" w:rsidRDefault="007B5E74" w:rsidP="00856B37">
            <w:pPr>
              <w:spacing w:line="360" w:lineRule="auto"/>
              <w:ind w:left="425" w:hangingChars="177" w:hanging="425"/>
              <w:rPr>
                <w:rFonts w:ascii="標楷體" w:eastAsia="標楷體" w:hAnsi="標楷體"/>
              </w:rPr>
            </w:pPr>
            <w:r w:rsidRPr="00BF3535">
              <w:rPr>
                <w:rFonts w:ascii="標楷體" w:eastAsia="標楷體" w:hAnsi="標楷體" w:hint="eastAsia"/>
              </w:rPr>
              <w:t>實際操作：</w:t>
            </w:r>
            <w:r>
              <w:rPr>
                <w:rFonts w:ascii="標楷體" w:eastAsia="標楷體" w:hAnsi="標楷體" w:hint="eastAsia"/>
              </w:rPr>
              <w:t>透過</w:t>
            </w:r>
            <w:r w:rsidR="00DF1D2A">
              <w:rPr>
                <w:rFonts w:ascii="標楷體" w:eastAsia="標楷體" w:hAnsi="標楷體" w:hint="eastAsia"/>
              </w:rPr>
              <w:t>動畫</w:t>
            </w:r>
            <w:r>
              <w:rPr>
                <w:rFonts w:ascii="標楷體" w:eastAsia="標楷體" w:hAnsi="標楷體" w:hint="eastAsia"/>
              </w:rPr>
              <w:t>軟體</w:t>
            </w:r>
            <w:r w:rsidR="008C148B">
              <w:rPr>
                <w:rFonts w:ascii="標楷體" w:eastAsia="標楷體" w:hAnsi="標楷體" w:hint="eastAsia"/>
              </w:rPr>
              <w:t>製作簡單的動畫影片。</w:t>
            </w:r>
          </w:p>
        </w:tc>
      </w:tr>
      <w:tr w:rsidR="007B5E74" w:rsidTr="00856B37">
        <w:trPr>
          <w:trHeight w:val="312"/>
        </w:trPr>
        <w:tc>
          <w:tcPr>
            <w:tcW w:w="8222" w:type="dxa"/>
          </w:tcPr>
          <w:p w:rsidR="007B5E74" w:rsidRPr="00BF3535" w:rsidRDefault="007B5E74" w:rsidP="00856B37">
            <w:pPr>
              <w:spacing w:line="360" w:lineRule="auto"/>
              <w:ind w:left="425" w:hangingChars="177" w:hanging="425"/>
              <w:rPr>
                <w:rFonts w:ascii="標楷體" w:eastAsia="標楷體" w:hAnsi="標楷體"/>
              </w:rPr>
            </w:pPr>
            <w:r w:rsidRPr="00BF3535">
              <w:rPr>
                <w:rFonts w:ascii="標楷體" w:eastAsia="標楷體" w:hAnsi="標楷體"/>
              </w:rPr>
              <w:t xml:space="preserve">2.Stop-motion </w:t>
            </w:r>
            <w:r>
              <w:rPr>
                <w:rFonts w:ascii="標楷體" w:eastAsia="標楷體" w:hAnsi="標楷體" w:hint="eastAsia"/>
              </w:rPr>
              <w:t>逐</w:t>
            </w:r>
            <w:r w:rsidRPr="00BF3535">
              <w:rPr>
                <w:rFonts w:ascii="標楷體" w:eastAsia="標楷體" w:hAnsi="標楷體" w:hint="eastAsia"/>
              </w:rPr>
              <w:t>拍動畫製作之剪紙動畫</w:t>
            </w:r>
          </w:p>
        </w:tc>
      </w:tr>
      <w:tr w:rsidR="007B5E74" w:rsidTr="00856B37">
        <w:trPr>
          <w:trHeight w:val="1439"/>
        </w:trPr>
        <w:tc>
          <w:tcPr>
            <w:tcW w:w="8222" w:type="dxa"/>
          </w:tcPr>
          <w:p w:rsidR="007B5E74" w:rsidRPr="00BF3535" w:rsidRDefault="00DF1D2A" w:rsidP="00856B37">
            <w:pPr>
              <w:spacing w:line="360" w:lineRule="auto"/>
              <w:ind w:left="425" w:hangingChars="177" w:hanging="425"/>
              <w:rPr>
                <w:rFonts w:ascii="標楷體" w:eastAsia="標楷體" w:hAnsi="標楷體"/>
              </w:rPr>
            </w:pPr>
            <w:r>
              <w:rPr>
                <w:rFonts w:ascii="標楷體" w:eastAsia="標楷體" w:hAnsi="標楷體" w:hint="eastAsia"/>
              </w:rPr>
              <w:t>逐格</w:t>
            </w:r>
            <w:r w:rsidR="007B5E74" w:rsidRPr="00BF3535">
              <w:rPr>
                <w:rFonts w:ascii="標楷體" w:eastAsia="標楷體" w:hAnsi="標楷體" w:hint="eastAsia"/>
              </w:rPr>
              <w:t>動畫原理介紹：原理及應用、動畫定義及新論、類型</w:t>
            </w:r>
            <w:r>
              <w:rPr>
                <w:rFonts w:ascii="標楷體" w:eastAsia="標楷體" w:hAnsi="標楷體" w:hint="eastAsia"/>
              </w:rPr>
              <w:t>特色</w:t>
            </w:r>
            <w:r w:rsidR="007B5E74" w:rsidRPr="00BF3535">
              <w:rPr>
                <w:rFonts w:ascii="標楷體" w:eastAsia="標楷體" w:hAnsi="標楷體" w:hint="eastAsia"/>
              </w:rPr>
              <w:t>及欣賞。</w:t>
            </w:r>
          </w:p>
          <w:p w:rsidR="007B5E74" w:rsidRPr="00BF3535" w:rsidRDefault="007B5E74" w:rsidP="00856B37">
            <w:pPr>
              <w:spacing w:line="360" w:lineRule="auto"/>
              <w:ind w:leftChars="-2" w:left="-5"/>
              <w:rPr>
                <w:rFonts w:ascii="標楷體" w:eastAsia="標楷體" w:hAnsi="標楷體"/>
              </w:rPr>
            </w:pPr>
            <w:r w:rsidRPr="00BF3535">
              <w:rPr>
                <w:rFonts w:ascii="標楷體" w:eastAsia="標楷體" w:hAnsi="標楷體" w:hint="eastAsia"/>
              </w:rPr>
              <w:t>剪紙動畫</w:t>
            </w:r>
            <w:r w:rsidRPr="00BF3535">
              <w:rPr>
                <w:rFonts w:ascii="標楷體" w:eastAsia="標楷體" w:hAnsi="標楷體"/>
              </w:rPr>
              <w:t>(cut-out animation)</w:t>
            </w:r>
            <w:r w:rsidRPr="00BF3535">
              <w:rPr>
                <w:rFonts w:ascii="標楷體" w:eastAsia="標楷體" w:hAnsi="標楷體" w:hint="eastAsia"/>
              </w:rPr>
              <w:t>製作：剪紙動畫影片實例放映、攝影及動畫製作器材介紹、停格剪紙動畫製作流程介紹、動態法則及製作技巧介紹、製作拍</w:t>
            </w:r>
            <w:r w:rsidRPr="00BF3535">
              <w:rPr>
                <w:rFonts w:ascii="標楷體" w:eastAsia="標楷體" w:hAnsi="標楷體" w:hint="eastAsia"/>
              </w:rPr>
              <w:lastRenderedPageBreak/>
              <w:t>攝</w:t>
            </w:r>
            <w:r w:rsidR="008C148B">
              <w:rPr>
                <w:rFonts w:ascii="標楷體" w:eastAsia="標楷體" w:hAnsi="標楷體" w:hint="eastAsia"/>
              </w:rPr>
              <w:t>。</w:t>
            </w:r>
          </w:p>
        </w:tc>
      </w:tr>
      <w:tr w:rsidR="007B5E74" w:rsidTr="00856B37">
        <w:trPr>
          <w:trHeight w:val="384"/>
        </w:trPr>
        <w:tc>
          <w:tcPr>
            <w:tcW w:w="8222" w:type="dxa"/>
          </w:tcPr>
          <w:p w:rsidR="007B5E74" w:rsidRPr="00BF3535" w:rsidRDefault="007B5E74" w:rsidP="00856B37">
            <w:pPr>
              <w:spacing w:line="360" w:lineRule="auto"/>
              <w:ind w:left="425" w:hangingChars="177" w:hanging="425"/>
              <w:rPr>
                <w:rFonts w:ascii="標楷體" w:eastAsia="標楷體" w:hAnsi="標楷體"/>
              </w:rPr>
            </w:pPr>
            <w:r>
              <w:rPr>
                <w:rFonts w:ascii="標楷體" w:eastAsia="標楷體" w:hAnsi="標楷體" w:hint="eastAsia"/>
              </w:rPr>
              <w:lastRenderedPageBreak/>
              <w:t>3.微電影拍攝</w:t>
            </w:r>
          </w:p>
        </w:tc>
      </w:tr>
      <w:tr w:rsidR="007B5E74" w:rsidTr="00856B37">
        <w:trPr>
          <w:trHeight w:val="1453"/>
        </w:trPr>
        <w:tc>
          <w:tcPr>
            <w:tcW w:w="8222" w:type="dxa"/>
            <w:tcBorders>
              <w:bottom w:val="single" w:sz="4" w:space="0" w:color="auto"/>
            </w:tcBorders>
          </w:tcPr>
          <w:p w:rsidR="007B5E74" w:rsidRPr="008F16D4" w:rsidRDefault="007B5E74" w:rsidP="00856B37">
            <w:pPr>
              <w:spacing w:line="360" w:lineRule="auto"/>
              <w:ind w:left="84"/>
              <w:rPr>
                <w:rFonts w:ascii="標楷體" w:eastAsia="標楷體" w:hAnsi="標楷體"/>
              </w:rPr>
            </w:pPr>
            <w:r w:rsidRPr="008F16D4">
              <w:rPr>
                <w:rFonts w:ascii="標楷體" w:eastAsia="標楷體" w:hAnsi="標楷體" w:hint="eastAsia"/>
              </w:rPr>
              <w:t>包含腳本、</w:t>
            </w:r>
            <w:r>
              <w:rPr>
                <w:rFonts w:ascii="標楷體" w:eastAsia="標楷體" w:hAnsi="標楷體" w:hint="eastAsia"/>
              </w:rPr>
              <w:t>分鏡、</w:t>
            </w:r>
            <w:r w:rsidRPr="008F16D4">
              <w:rPr>
                <w:rFonts w:ascii="標楷體" w:eastAsia="標楷體" w:hAnsi="標楷體" w:hint="eastAsia"/>
              </w:rPr>
              <w:t>現場調度、畫面及光線營造、演員視線及走位</w:t>
            </w:r>
            <w:r>
              <w:rPr>
                <w:rFonts w:ascii="標楷體" w:eastAsia="標楷體" w:hAnsi="標楷體" w:hint="eastAsia"/>
              </w:rPr>
              <w:t>等。</w:t>
            </w:r>
          </w:p>
          <w:p w:rsidR="008C148B" w:rsidRDefault="007B5E74" w:rsidP="00856B37">
            <w:pPr>
              <w:spacing w:line="360" w:lineRule="auto"/>
              <w:ind w:left="84"/>
              <w:rPr>
                <w:rFonts w:ascii="標楷體" w:eastAsia="標楷體" w:hAnsi="標楷體"/>
              </w:rPr>
            </w:pPr>
            <w:r w:rsidRPr="008F16D4">
              <w:rPr>
                <w:rFonts w:ascii="標楷體" w:eastAsia="標楷體" w:hAnsi="標楷體" w:hint="eastAsia"/>
              </w:rPr>
              <w:t>小組成員利用時間討論腳本，共同發想並加入</w:t>
            </w:r>
            <w:r w:rsidR="00263DC0">
              <w:rPr>
                <w:rFonts w:ascii="標楷體" w:eastAsia="標楷體" w:hAnsi="標楷體" w:hint="eastAsia"/>
              </w:rPr>
              <w:t>創意</w:t>
            </w:r>
            <w:r w:rsidRPr="008F16D4">
              <w:rPr>
                <w:rFonts w:ascii="標楷體" w:eastAsia="標楷體" w:hAnsi="標楷體" w:hint="eastAsia"/>
              </w:rPr>
              <w:t>內容</w:t>
            </w:r>
            <w:r w:rsidR="008C148B">
              <w:rPr>
                <w:rFonts w:ascii="標楷體" w:eastAsia="標楷體" w:hAnsi="標楷體" w:hint="eastAsia"/>
              </w:rPr>
              <w:t>。</w:t>
            </w:r>
          </w:p>
          <w:p w:rsidR="007B5E74" w:rsidRPr="00BF3535" w:rsidRDefault="007B5E74" w:rsidP="00856B37">
            <w:pPr>
              <w:spacing w:line="360" w:lineRule="auto"/>
              <w:ind w:left="84"/>
              <w:rPr>
                <w:rFonts w:ascii="標楷體" w:eastAsia="標楷體" w:hAnsi="標楷體"/>
              </w:rPr>
            </w:pPr>
            <w:r w:rsidRPr="007B5E74">
              <w:rPr>
                <w:rFonts w:ascii="標楷體" w:eastAsia="標楷體" w:hAnsi="標楷體" w:hint="eastAsia"/>
              </w:rPr>
              <w:t>攝影棚初體驗:</w:t>
            </w:r>
            <w:r w:rsidR="008C148B">
              <w:rPr>
                <w:rFonts w:ascii="標楷體" w:eastAsia="標楷體" w:hAnsi="標楷體" w:hint="eastAsia"/>
              </w:rPr>
              <w:t>認識</w:t>
            </w:r>
            <w:r w:rsidRPr="007B5E74">
              <w:rPr>
                <w:rFonts w:ascii="標楷體" w:eastAsia="標楷體" w:hAnsi="標楷體" w:hint="eastAsia"/>
              </w:rPr>
              <w:t>攝影棚環境及設備、解說攝影棚</w:t>
            </w:r>
            <w:r w:rsidR="008C148B">
              <w:rPr>
                <w:rFonts w:ascii="標楷體" w:eastAsia="標楷體" w:hAnsi="標楷體" w:hint="eastAsia"/>
              </w:rPr>
              <w:t>及</w:t>
            </w:r>
            <w:r w:rsidRPr="007B5E74">
              <w:rPr>
                <w:rFonts w:ascii="標楷體" w:eastAsia="標楷體" w:hAnsi="標楷體" w:hint="eastAsia"/>
              </w:rPr>
              <w:t>影片製播實務講解</w:t>
            </w:r>
            <w:r w:rsidR="008C148B">
              <w:rPr>
                <w:rFonts w:ascii="標楷體" w:eastAsia="標楷體" w:hAnsi="標楷體" w:hint="eastAsia"/>
              </w:rPr>
              <w:t>。</w:t>
            </w:r>
            <w:r w:rsidRPr="008F16D4">
              <w:rPr>
                <w:rFonts w:ascii="標楷體" w:eastAsia="標楷體" w:hAnsi="標楷體" w:hint="eastAsia"/>
              </w:rPr>
              <w:t>Key版個性片尾拍攝</w:t>
            </w:r>
            <w:r w:rsidR="008C148B">
              <w:rPr>
                <w:rFonts w:ascii="標楷體" w:eastAsia="標楷體" w:hAnsi="標楷體" w:hint="eastAsia"/>
              </w:rPr>
              <w:t>，</w:t>
            </w:r>
            <w:r w:rsidRPr="008F16D4">
              <w:rPr>
                <w:rFonts w:ascii="標楷體" w:eastAsia="標楷體" w:hAnsi="標楷體" w:hint="eastAsia"/>
              </w:rPr>
              <w:t>搭配個性化圖片做</w:t>
            </w:r>
            <w:r w:rsidR="008C148B">
              <w:rPr>
                <w:rFonts w:ascii="標楷體" w:eastAsia="標楷體" w:hAnsi="標楷體" w:hint="eastAsia"/>
              </w:rPr>
              <w:t>混搭運用。</w:t>
            </w:r>
          </w:p>
        </w:tc>
      </w:tr>
    </w:tbl>
    <w:p w:rsidR="008F16D4" w:rsidRPr="00BF3535" w:rsidRDefault="008F16D4" w:rsidP="00856B37">
      <w:pPr>
        <w:spacing w:line="360" w:lineRule="auto"/>
        <w:rPr>
          <w:rFonts w:ascii="標楷體" w:eastAsia="標楷體" w:hAnsi="標楷體"/>
        </w:rPr>
      </w:pPr>
    </w:p>
    <w:p w:rsidR="00B33296" w:rsidRPr="00BF3535" w:rsidRDefault="00E614DB" w:rsidP="00856B37">
      <w:pPr>
        <w:spacing w:line="360" w:lineRule="auto"/>
        <w:rPr>
          <w:rFonts w:ascii="標楷體" w:eastAsia="標楷體" w:hAnsi="標楷體"/>
        </w:rPr>
      </w:pPr>
      <w:r>
        <w:rPr>
          <w:rFonts w:ascii="標楷體" w:eastAsia="標楷體" w:hAnsi="標楷體" w:hint="eastAsia"/>
        </w:rPr>
        <w:t>十</w:t>
      </w:r>
      <w:r w:rsidR="00515BD5">
        <w:rPr>
          <w:rFonts w:ascii="標楷體" w:eastAsia="標楷體" w:hAnsi="標楷體" w:hint="eastAsia"/>
        </w:rPr>
        <w:t>、</w:t>
      </w:r>
      <w:r w:rsidR="00B33296" w:rsidRPr="00BF3535">
        <w:rPr>
          <w:rFonts w:ascii="標楷體" w:eastAsia="標楷體" w:hAnsi="標楷體" w:hint="eastAsia"/>
        </w:rPr>
        <w:t>預期效益</w:t>
      </w:r>
      <w:r w:rsidRPr="00E614DB">
        <w:rPr>
          <w:rFonts w:ascii="標楷體" w:eastAsia="標楷體" w:hAnsi="標楷體" w:hint="eastAsia"/>
        </w:rPr>
        <w:t>:</w:t>
      </w:r>
    </w:p>
    <w:p w:rsidR="00BF3535" w:rsidRPr="00BF3535" w:rsidRDefault="00B33296" w:rsidP="00856B37">
      <w:pPr>
        <w:pStyle w:val="a3"/>
        <w:numPr>
          <w:ilvl w:val="0"/>
          <w:numId w:val="4"/>
        </w:numPr>
        <w:spacing w:line="360" w:lineRule="auto"/>
        <w:ind w:leftChars="117" w:left="566" w:hanging="285"/>
        <w:rPr>
          <w:rFonts w:ascii="標楷體" w:eastAsia="標楷體" w:hAnsi="標楷體"/>
        </w:rPr>
      </w:pPr>
      <w:r w:rsidRPr="00BF3535">
        <w:rPr>
          <w:rFonts w:ascii="標楷體" w:eastAsia="標楷體" w:hAnsi="標楷體" w:hint="eastAsia"/>
        </w:rPr>
        <w:t>透過</w:t>
      </w:r>
      <w:r w:rsidR="008C148B">
        <w:rPr>
          <w:rFonts w:ascii="標楷體" w:eastAsia="標楷體" w:hAnsi="標楷體" w:hint="eastAsia"/>
        </w:rPr>
        <w:t>動畫與影片</w:t>
      </w:r>
      <w:r w:rsidRPr="00BF3535">
        <w:rPr>
          <w:rFonts w:ascii="標楷體" w:eastAsia="標楷體" w:hAnsi="標楷體" w:hint="eastAsia"/>
        </w:rPr>
        <w:t>行銷</w:t>
      </w:r>
      <w:r w:rsidR="00856B37">
        <w:rPr>
          <w:rFonts w:ascii="標楷體" w:eastAsia="標楷體" w:hAnsi="標楷體" w:hint="eastAsia"/>
        </w:rPr>
        <w:t>在地</w:t>
      </w:r>
      <w:r w:rsidRPr="00BF3535">
        <w:rPr>
          <w:rFonts w:ascii="標楷體" w:eastAsia="標楷體" w:hAnsi="標楷體" w:hint="eastAsia"/>
        </w:rPr>
        <w:t>文化，同時文化藝術加入兒童的觀點，促進教育文化融合。</w:t>
      </w:r>
    </w:p>
    <w:p w:rsidR="00374830" w:rsidRPr="00BF3535" w:rsidRDefault="00B33296" w:rsidP="00856B37">
      <w:pPr>
        <w:pStyle w:val="a3"/>
        <w:numPr>
          <w:ilvl w:val="0"/>
          <w:numId w:val="4"/>
        </w:numPr>
        <w:spacing w:line="360" w:lineRule="auto"/>
        <w:ind w:leftChars="117" w:left="565" w:hanging="284"/>
        <w:rPr>
          <w:rFonts w:ascii="標楷體" w:eastAsia="標楷體" w:hAnsi="標楷體"/>
        </w:rPr>
      </w:pPr>
      <w:r w:rsidRPr="00BF3535">
        <w:rPr>
          <w:rFonts w:ascii="標楷體" w:eastAsia="標楷體" w:hAnsi="標楷體" w:hint="eastAsia"/>
        </w:rPr>
        <w:t>築構學生多元學習的平台，使學生能透過想像創意，結合藝術、資訊等學習領域，獲得豐富多樣的生活經驗和智慧，並架構自己的知識。</w:t>
      </w:r>
    </w:p>
    <w:p w:rsidR="00BF3535" w:rsidRPr="00BF3535" w:rsidRDefault="00DF1D2A" w:rsidP="00856B37">
      <w:pPr>
        <w:spacing w:line="360" w:lineRule="auto"/>
        <w:ind w:left="425" w:hangingChars="177" w:hanging="425"/>
        <w:rPr>
          <w:rFonts w:ascii="標楷體" w:eastAsia="標楷體" w:hAnsi="標楷體"/>
        </w:rPr>
      </w:pPr>
      <w:r>
        <w:rPr>
          <w:rFonts w:ascii="標楷體" w:eastAsia="標楷體" w:hAnsi="標楷體" w:hint="eastAsia"/>
        </w:rPr>
        <w:t>十</w:t>
      </w:r>
      <w:r w:rsidR="00E614DB">
        <w:rPr>
          <w:rFonts w:ascii="標楷體" w:eastAsia="標楷體" w:hAnsi="標楷體" w:hint="eastAsia"/>
        </w:rPr>
        <w:t>一</w:t>
      </w:r>
      <w:r w:rsidR="00BF3535" w:rsidRPr="00BF3535">
        <w:rPr>
          <w:rFonts w:ascii="標楷體" w:eastAsia="標楷體" w:hAnsi="標楷體" w:hint="eastAsia"/>
        </w:rPr>
        <w:t>、辦理經費：</w:t>
      </w:r>
      <w:r>
        <w:rPr>
          <w:rFonts w:ascii="標楷體" w:eastAsia="標楷體" w:hAnsi="標楷體" w:hint="eastAsia"/>
        </w:rPr>
        <w:t>經費概算如附件，</w:t>
      </w:r>
      <w:r w:rsidR="00BF3535" w:rsidRPr="00BF3535">
        <w:rPr>
          <w:rFonts w:ascii="標楷體" w:eastAsia="標楷體" w:hAnsi="標楷體" w:hint="eastAsia"/>
        </w:rPr>
        <w:t>本計畫所需經費由</w:t>
      </w:r>
      <w:r w:rsidR="008C148B">
        <w:rPr>
          <w:rFonts w:ascii="標楷體" w:eastAsia="標楷體" w:hAnsi="標楷體" w:hint="eastAsia"/>
        </w:rPr>
        <w:t>臺南市</w:t>
      </w:r>
      <w:r w:rsidR="00BF3535" w:rsidRPr="00BF3535">
        <w:rPr>
          <w:rFonts w:ascii="標楷體" w:eastAsia="標楷體" w:hAnsi="標楷體" w:hint="eastAsia"/>
        </w:rPr>
        <w:t>政府教育</w:t>
      </w:r>
      <w:r w:rsidR="008C148B">
        <w:rPr>
          <w:rFonts w:ascii="標楷體" w:eastAsia="標楷體" w:hAnsi="標楷體" w:hint="eastAsia"/>
        </w:rPr>
        <w:t>局</w:t>
      </w:r>
      <w:r w:rsidR="00BF3535" w:rsidRPr="00BF3535">
        <w:rPr>
          <w:rFonts w:ascii="標楷體" w:eastAsia="標楷體" w:hAnsi="標楷體" w:hint="eastAsia"/>
        </w:rPr>
        <w:t>專款補助。</w:t>
      </w:r>
    </w:p>
    <w:p w:rsidR="00BF3535" w:rsidRPr="00BF3535" w:rsidRDefault="00DF1D2A" w:rsidP="00856B37">
      <w:pPr>
        <w:spacing w:line="360" w:lineRule="auto"/>
        <w:rPr>
          <w:rFonts w:ascii="標楷體" w:eastAsia="標楷體" w:hAnsi="標楷體"/>
        </w:rPr>
      </w:pPr>
      <w:r>
        <w:rPr>
          <w:rFonts w:ascii="標楷體" w:eastAsia="標楷體" w:hAnsi="標楷體" w:hint="eastAsia"/>
        </w:rPr>
        <w:t>十</w:t>
      </w:r>
      <w:r w:rsidR="00E614DB">
        <w:rPr>
          <w:rFonts w:ascii="標楷體" w:eastAsia="標楷體" w:hAnsi="標楷體" w:hint="eastAsia"/>
        </w:rPr>
        <w:t>二</w:t>
      </w:r>
      <w:r w:rsidR="00BF3535" w:rsidRPr="00BF3535">
        <w:rPr>
          <w:rFonts w:ascii="標楷體" w:eastAsia="標楷體" w:hAnsi="標楷體" w:hint="eastAsia"/>
        </w:rPr>
        <w:t>、獎勵：本案相關人員於活動圓滿完成後，依規定辦理敘獎。</w:t>
      </w:r>
    </w:p>
    <w:p w:rsidR="00BF3535" w:rsidRDefault="00DF1D2A" w:rsidP="00856B37">
      <w:pPr>
        <w:spacing w:line="360" w:lineRule="auto"/>
        <w:rPr>
          <w:rFonts w:ascii="標楷體" w:eastAsia="標楷體" w:hAnsi="標楷體"/>
        </w:rPr>
      </w:pPr>
      <w:r>
        <w:rPr>
          <w:rFonts w:ascii="標楷體" w:eastAsia="標楷體" w:hAnsi="標楷體" w:hint="eastAsia"/>
        </w:rPr>
        <w:t>十</w:t>
      </w:r>
      <w:r w:rsidR="00E614DB">
        <w:rPr>
          <w:rFonts w:ascii="標楷體" w:eastAsia="標楷體" w:hAnsi="標楷體" w:hint="eastAsia"/>
        </w:rPr>
        <w:t>三</w:t>
      </w:r>
      <w:r w:rsidR="00BF3535" w:rsidRPr="00BF3535">
        <w:rPr>
          <w:rFonts w:ascii="標楷體" w:eastAsia="標楷體" w:hAnsi="標楷體" w:hint="eastAsia"/>
        </w:rPr>
        <w:t>、本計畫奉核後實施，修正時亦同。</w:t>
      </w:r>
    </w:p>
    <w:p w:rsidR="009576F8" w:rsidRDefault="009576F8" w:rsidP="00856B37">
      <w:pPr>
        <w:spacing w:line="360" w:lineRule="auto"/>
        <w:rPr>
          <w:rFonts w:ascii="標楷體" w:eastAsia="標楷體" w:hAnsi="標楷體"/>
        </w:rPr>
      </w:pPr>
      <w:r>
        <w:rPr>
          <w:rFonts w:ascii="標楷體" w:eastAsia="標楷體" w:hAnsi="標楷體"/>
        </w:rPr>
        <w:t>十四、報名</w:t>
      </w:r>
    </w:p>
    <w:p w:rsidR="005C4B0A" w:rsidRPr="005C4B0A" w:rsidRDefault="005C4B0A" w:rsidP="005C4B0A">
      <w:pPr>
        <w:spacing w:line="360" w:lineRule="auto"/>
        <w:rPr>
          <w:rFonts w:ascii="標楷體" w:eastAsia="標楷體" w:hAnsi="標楷體"/>
          <w:b/>
        </w:rPr>
      </w:pPr>
      <w:r w:rsidRPr="005C4B0A">
        <w:rPr>
          <w:rFonts w:ascii="標楷體" w:eastAsia="標楷體" w:hAnsi="標楷體" w:hint="eastAsia"/>
          <w:b/>
        </w:rPr>
        <w:t>拾、報名訊息：</w:t>
      </w:r>
    </w:p>
    <w:p w:rsidR="005C4B0A" w:rsidRPr="005C4B0A" w:rsidRDefault="005C4B0A" w:rsidP="005C4B0A">
      <w:pPr>
        <w:spacing w:line="360" w:lineRule="auto"/>
        <w:rPr>
          <w:rFonts w:ascii="標楷體" w:eastAsia="標楷體" w:hAnsi="標楷體"/>
        </w:rPr>
      </w:pPr>
      <w:r w:rsidRPr="005C4B0A">
        <w:rPr>
          <w:rFonts w:ascii="標楷體" w:eastAsia="標楷體" w:hAnsi="標楷體" w:hint="eastAsia"/>
        </w:rPr>
        <w:t>一、報名時間：即日起至103年</w:t>
      </w:r>
      <w:r w:rsidR="00F140E9">
        <w:rPr>
          <w:rFonts w:ascii="標楷體" w:eastAsia="標楷體" w:hAnsi="標楷體"/>
        </w:rPr>
        <w:t>7</w:t>
      </w:r>
      <w:r w:rsidRPr="005C4B0A">
        <w:rPr>
          <w:rFonts w:ascii="標楷體" w:eastAsia="標楷體" w:hAnsi="標楷體" w:hint="eastAsia"/>
        </w:rPr>
        <w:t>月</w:t>
      </w:r>
      <w:r w:rsidR="00F140E9">
        <w:rPr>
          <w:rFonts w:ascii="標楷體" w:eastAsia="標楷體" w:hAnsi="標楷體"/>
        </w:rPr>
        <w:t>4</w:t>
      </w:r>
      <w:r w:rsidRPr="005C4B0A">
        <w:rPr>
          <w:rFonts w:ascii="標楷體" w:eastAsia="標楷體" w:hAnsi="標楷體" w:hint="eastAsia"/>
        </w:rPr>
        <w:t>日(</w:t>
      </w:r>
      <w:r w:rsidR="00F140E9">
        <w:rPr>
          <w:rFonts w:ascii="標楷體" w:eastAsia="標楷體" w:hAnsi="標楷體" w:hint="eastAsia"/>
        </w:rPr>
        <w:t>五</w:t>
      </w:r>
      <w:r w:rsidRPr="005C4B0A">
        <w:rPr>
          <w:rFonts w:ascii="標楷體" w:eastAsia="標楷體" w:hAnsi="標楷體" w:hint="eastAsia"/>
        </w:rPr>
        <w:t>)</w:t>
      </w:r>
      <w:r w:rsidR="00F140E9">
        <w:rPr>
          <w:rFonts w:ascii="標楷體" w:eastAsia="標楷體" w:hAnsi="標楷體" w:hint="eastAsia"/>
        </w:rPr>
        <w:t>，額滿為</w:t>
      </w:r>
      <w:r w:rsidRPr="005C4B0A">
        <w:rPr>
          <w:rFonts w:ascii="標楷體" w:eastAsia="標楷體" w:hAnsi="標楷體" w:hint="eastAsia"/>
        </w:rPr>
        <w:t>止。</w:t>
      </w:r>
    </w:p>
    <w:p w:rsidR="005C4B0A" w:rsidRPr="005C4B0A" w:rsidRDefault="005C4B0A" w:rsidP="005C4B0A">
      <w:pPr>
        <w:spacing w:line="360" w:lineRule="auto"/>
        <w:rPr>
          <w:rFonts w:ascii="標楷體" w:eastAsia="標楷體" w:hAnsi="標楷體"/>
        </w:rPr>
      </w:pPr>
      <w:r w:rsidRPr="005C4B0A">
        <w:rPr>
          <w:rFonts w:ascii="標楷體" w:eastAsia="標楷體" w:hAnsi="標楷體" w:hint="eastAsia"/>
        </w:rPr>
        <w:t>二、報名方式：</w:t>
      </w:r>
      <w:r w:rsidR="00D35F0D">
        <w:rPr>
          <w:rFonts w:ascii="標楷體" w:eastAsia="標楷體" w:hAnsi="標楷體" w:hint="eastAsia"/>
        </w:rPr>
        <w:t>請上報名專頁 http://</w:t>
      </w:r>
      <w:hyperlink r:id="rId7" w:history="1">
        <w:r w:rsidR="00D35F0D" w:rsidRPr="00D35F0D">
          <w:rPr>
            <w:rStyle w:val="aa"/>
            <w:rFonts w:ascii="標楷體" w:eastAsia="標楷體" w:hAnsi="標楷體"/>
          </w:rPr>
          <w:t>goo</w:t>
        </w:r>
        <w:r w:rsidR="00D35F0D" w:rsidRPr="00D35F0D">
          <w:rPr>
            <w:rStyle w:val="aa"/>
            <w:rFonts w:ascii="標楷體" w:eastAsia="標楷體" w:hAnsi="標楷體"/>
          </w:rPr>
          <w:t>.</w:t>
        </w:r>
        <w:r w:rsidR="00D35F0D" w:rsidRPr="00D35F0D">
          <w:rPr>
            <w:rStyle w:val="aa"/>
            <w:rFonts w:ascii="標楷體" w:eastAsia="標楷體" w:hAnsi="標楷體"/>
          </w:rPr>
          <w:t>gl/iUz9x1</w:t>
        </w:r>
      </w:hyperlink>
      <w:r w:rsidR="00D35F0D">
        <w:rPr>
          <w:rFonts w:ascii="標楷體" w:eastAsia="標楷體" w:hAnsi="標楷體" w:hint="eastAsia"/>
        </w:rPr>
        <w:t>報名</w:t>
      </w:r>
      <w:r w:rsidRPr="005C4B0A">
        <w:rPr>
          <w:rFonts w:ascii="標楷體" w:eastAsia="標楷體" w:hAnsi="標楷體" w:hint="eastAsia"/>
        </w:rPr>
        <w:t>。</w:t>
      </w:r>
    </w:p>
    <w:p w:rsidR="005C4B0A" w:rsidRPr="005C4B0A" w:rsidRDefault="005C4B0A" w:rsidP="005C4B0A">
      <w:pPr>
        <w:spacing w:line="360" w:lineRule="auto"/>
        <w:rPr>
          <w:rFonts w:ascii="標楷體" w:eastAsia="標楷體" w:hAnsi="標楷體"/>
        </w:rPr>
      </w:pPr>
      <w:r w:rsidRPr="005C4B0A">
        <w:rPr>
          <w:rFonts w:ascii="標楷體" w:eastAsia="標楷體" w:hAnsi="標楷體" w:hint="eastAsia"/>
        </w:rPr>
        <w:t>三、錄取名單：103年</w:t>
      </w:r>
      <w:r w:rsidR="00F140E9">
        <w:rPr>
          <w:rFonts w:ascii="標楷體" w:eastAsia="標楷體" w:hAnsi="標楷體"/>
        </w:rPr>
        <w:t>7</w:t>
      </w:r>
      <w:r w:rsidRPr="005C4B0A">
        <w:rPr>
          <w:rFonts w:ascii="標楷體" w:eastAsia="標楷體" w:hAnsi="標楷體" w:hint="eastAsia"/>
        </w:rPr>
        <w:t>月</w:t>
      </w:r>
      <w:r w:rsidR="00F140E9">
        <w:rPr>
          <w:rFonts w:ascii="標楷體" w:eastAsia="標楷體" w:hAnsi="標楷體" w:hint="eastAsia"/>
        </w:rPr>
        <w:t>4</w:t>
      </w:r>
      <w:r w:rsidRPr="005C4B0A">
        <w:rPr>
          <w:rFonts w:ascii="標楷體" w:eastAsia="標楷體" w:hAnsi="標楷體" w:hint="eastAsia"/>
        </w:rPr>
        <w:t>日(五)公告於新</w:t>
      </w:r>
      <w:r w:rsidR="00F140E9">
        <w:rPr>
          <w:rFonts w:ascii="標楷體" w:eastAsia="標楷體" w:hAnsi="標楷體" w:hint="eastAsia"/>
        </w:rPr>
        <w:t>進</w:t>
      </w:r>
      <w:r w:rsidRPr="005C4B0A">
        <w:rPr>
          <w:rFonts w:ascii="標楷體" w:eastAsia="標楷體" w:hAnsi="標楷體" w:hint="eastAsia"/>
        </w:rPr>
        <w:t>國小網站。</w:t>
      </w:r>
      <w:bookmarkStart w:id="0" w:name="_GoBack"/>
      <w:bookmarkEnd w:id="0"/>
    </w:p>
    <w:p w:rsidR="005C4B0A" w:rsidRPr="005C4B0A" w:rsidRDefault="005C4B0A" w:rsidP="005C4B0A">
      <w:pPr>
        <w:spacing w:line="360" w:lineRule="auto"/>
        <w:rPr>
          <w:rFonts w:ascii="標楷體" w:eastAsia="標楷體" w:hAnsi="標楷體"/>
        </w:rPr>
      </w:pPr>
      <w:r w:rsidRPr="005C4B0A">
        <w:rPr>
          <w:rFonts w:ascii="標楷體" w:eastAsia="標楷體" w:hAnsi="標楷體" w:hint="eastAsia"/>
        </w:rPr>
        <w:t>四、本活動</w:t>
      </w:r>
      <w:r w:rsidR="00F140E9">
        <w:rPr>
          <w:rFonts w:ascii="標楷體" w:eastAsia="標楷體" w:hAnsi="標楷體" w:hint="eastAsia"/>
        </w:rPr>
        <w:t>提供</w:t>
      </w:r>
      <w:r w:rsidRPr="005C4B0A">
        <w:rPr>
          <w:rFonts w:ascii="標楷體" w:eastAsia="標楷體" w:hAnsi="標楷體" w:hint="eastAsia"/>
        </w:rPr>
        <w:t>午餐，並請學員自備</w:t>
      </w:r>
      <w:r w:rsidR="00F140E9">
        <w:rPr>
          <w:rFonts w:ascii="標楷體" w:eastAsia="標楷體" w:hAnsi="標楷體" w:hint="eastAsia"/>
        </w:rPr>
        <w:t>環保杯</w:t>
      </w:r>
      <w:r w:rsidRPr="005C4B0A">
        <w:rPr>
          <w:rFonts w:ascii="標楷體" w:eastAsia="標楷體" w:hAnsi="標楷體" w:hint="eastAsia"/>
        </w:rPr>
        <w:t>。</w:t>
      </w:r>
    </w:p>
    <w:p w:rsidR="009576F8" w:rsidRPr="005C4B0A" w:rsidRDefault="009576F8" w:rsidP="00856B37">
      <w:pPr>
        <w:spacing w:line="360" w:lineRule="auto"/>
        <w:rPr>
          <w:rFonts w:ascii="標楷體" w:eastAsia="標楷體" w:hAnsi="標楷體" w:hint="eastAsia"/>
        </w:rPr>
      </w:pPr>
    </w:p>
    <w:sectPr w:rsidR="009576F8" w:rsidRPr="005C4B0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FF1" w:rsidRDefault="00A24FF1" w:rsidP="00DF1D2A">
      <w:r>
        <w:separator/>
      </w:r>
    </w:p>
  </w:endnote>
  <w:endnote w:type="continuationSeparator" w:id="0">
    <w:p w:rsidR="00A24FF1" w:rsidRDefault="00A24FF1" w:rsidP="00DF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0" w:usb1="080E0000" w:usb2="00000010" w:usb3="00000000" w:csb0="001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FF1" w:rsidRDefault="00A24FF1" w:rsidP="00DF1D2A">
      <w:r>
        <w:separator/>
      </w:r>
    </w:p>
  </w:footnote>
  <w:footnote w:type="continuationSeparator" w:id="0">
    <w:p w:rsidR="00A24FF1" w:rsidRDefault="00A24FF1" w:rsidP="00DF1D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76558"/>
    <w:multiLevelType w:val="hybridMultilevel"/>
    <w:tmpl w:val="78445512"/>
    <w:lvl w:ilvl="0" w:tplc="F10E47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531373F"/>
    <w:multiLevelType w:val="hybridMultilevel"/>
    <w:tmpl w:val="D046AD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E834963"/>
    <w:multiLevelType w:val="hybridMultilevel"/>
    <w:tmpl w:val="D046AD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5C83312"/>
    <w:multiLevelType w:val="hybridMultilevel"/>
    <w:tmpl w:val="D046AD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3102430"/>
    <w:multiLevelType w:val="hybridMultilevel"/>
    <w:tmpl w:val="78445512"/>
    <w:lvl w:ilvl="0" w:tplc="F10E47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9EA0467"/>
    <w:multiLevelType w:val="hybridMultilevel"/>
    <w:tmpl w:val="C848F4AA"/>
    <w:lvl w:ilvl="0" w:tplc="73D2DF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75B3776"/>
    <w:multiLevelType w:val="hybridMultilevel"/>
    <w:tmpl w:val="78445512"/>
    <w:lvl w:ilvl="0" w:tplc="F10E47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9E0653D"/>
    <w:multiLevelType w:val="hybridMultilevel"/>
    <w:tmpl w:val="78445512"/>
    <w:lvl w:ilvl="0" w:tplc="F10E47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5"/>
  </w:num>
  <w:num w:numId="5">
    <w:abstractNumId w:val="4"/>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296"/>
    <w:rsid w:val="000900AA"/>
    <w:rsid w:val="000A6000"/>
    <w:rsid w:val="00214A7D"/>
    <w:rsid w:val="00263DC0"/>
    <w:rsid w:val="00374830"/>
    <w:rsid w:val="004705AA"/>
    <w:rsid w:val="00515BD5"/>
    <w:rsid w:val="005C4B0A"/>
    <w:rsid w:val="00693F60"/>
    <w:rsid w:val="006C7888"/>
    <w:rsid w:val="007671AF"/>
    <w:rsid w:val="007B5E74"/>
    <w:rsid w:val="00820DA2"/>
    <w:rsid w:val="00856B37"/>
    <w:rsid w:val="008C148B"/>
    <w:rsid w:val="008E45B8"/>
    <w:rsid w:val="008F16D4"/>
    <w:rsid w:val="009576F8"/>
    <w:rsid w:val="00A24FF1"/>
    <w:rsid w:val="00AD6256"/>
    <w:rsid w:val="00B33296"/>
    <w:rsid w:val="00BC68D0"/>
    <w:rsid w:val="00BF3535"/>
    <w:rsid w:val="00C363B9"/>
    <w:rsid w:val="00D35F0D"/>
    <w:rsid w:val="00D47E7B"/>
    <w:rsid w:val="00D9596C"/>
    <w:rsid w:val="00DF1D2A"/>
    <w:rsid w:val="00DF6880"/>
    <w:rsid w:val="00E614DB"/>
    <w:rsid w:val="00E854FC"/>
    <w:rsid w:val="00F140E9"/>
    <w:rsid w:val="00F70FED"/>
    <w:rsid w:val="00FC2D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1B873402-1802-42D3-85E5-1CE72CF5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4DB"/>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3296"/>
    <w:pPr>
      <w:ind w:leftChars="200" w:left="480"/>
    </w:pPr>
  </w:style>
  <w:style w:type="paragraph" w:styleId="a4">
    <w:name w:val="header"/>
    <w:basedOn w:val="a"/>
    <w:link w:val="a5"/>
    <w:uiPriority w:val="99"/>
    <w:unhideWhenUsed/>
    <w:rsid w:val="00DF1D2A"/>
    <w:pPr>
      <w:tabs>
        <w:tab w:val="center" w:pos="4153"/>
        <w:tab w:val="right" w:pos="8306"/>
      </w:tabs>
      <w:snapToGrid w:val="0"/>
    </w:pPr>
    <w:rPr>
      <w:sz w:val="20"/>
      <w:szCs w:val="20"/>
    </w:rPr>
  </w:style>
  <w:style w:type="character" w:customStyle="1" w:styleId="a5">
    <w:name w:val="頁首 字元"/>
    <w:basedOn w:val="a0"/>
    <w:link w:val="a4"/>
    <w:uiPriority w:val="99"/>
    <w:rsid w:val="00DF1D2A"/>
    <w:rPr>
      <w:sz w:val="20"/>
      <w:szCs w:val="20"/>
    </w:rPr>
  </w:style>
  <w:style w:type="paragraph" w:styleId="a6">
    <w:name w:val="footer"/>
    <w:basedOn w:val="a"/>
    <w:link w:val="a7"/>
    <w:uiPriority w:val="99"/>
    <w:unhideWhenUsed/>
    <w:rsid w:val="00DF1D2A"/>
    <w:pPr>
      <w:tabs>
        <w:tab w:val="center" w:pos="4153"/>
        <w:tab w:val="right" w:pos="8306"/>
      </w:tabs>
      <w:snapToGrid w:val="0"/>
    </w:pPr>
    <w:rPr>
      <w:sz w:val="20"/>
      <w:szCs w:val="20"/>
    </w:rPr>
  </w:style>
  <w:style w:type="character" w:customStyle="1" w:styleId="a7">
    <w:name w:val="頁尾 字元"/>
    <w:basedOn w:val="a0"/>
    <w:link w:val="a6"/>
    <w:uiPriority w:val="99"/>
    <w:rsid w:val="00DF1D2A"/>
    <w:rPr>
      <w:sz w:val="20"/>
      <w:szCs w:val="20"/>
    </w:rPr>
  </w:style>
  <w:style w:type="paragraph" w:styleId="a8">
    <w:name w:val="Balloon Text"/>
    <w:basedOn w:val="a"/>
    <w:link w:val="a9"/>
    <w:uiPriority w:val="99"/>
    <w:semiHidden/>
    <w:unhideWhenUsed/>
    <w:rsid w:val="00D47E7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47E7B"/>
    <w:rPr>
      <w:rFonts w:asciiTheme="majorHAnsi" w:eastAsiaTheme="majorEastAsia" w:hAnsiTheme="majorHAnsi" w:cstheme="majorBidi"/>
      <w:sz w:val="18"/>
      <w:szCs w:val="18"/>
    </w:rPr>
  </w:style>
  <w:style w:type="character" w:styleId="aa">
    <w:name w:val="Hyperlink"/>
    <w:basedOn w:val="a0"/>
    <w:uiPriority w:val="99"/>
    <w:unhideWhenUsed/>
    <w:rsid w:val="00D35F0D"/>
    <w:rPr>
      <w:color w:val="0563C1" w:themeColor="hyperlink"/>
      <w:u w:val="single"/>
    </w:rPr>
  </w:style>
  <w:style w:type="character" w:styleId="ab">
    <w:name w:val="FollowedHyperlink"/>
    <w:basedOn w:val="a0"/>
    <w:uiPriority w:val="99"/>
    <w:semiHidden/>
    <w:unhideWhenUsed/>
    <w:rsid w:val="00D35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o.gl/iUz9x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Lee</cp:lastModifiedBy>
  <cp:revision>2</cp:revision>
  <cp:lastPrinted>2014-06-17T03:53:00Z</cp:lastPrinted>
  <dcterms:created xsi:type="dcterms:W3CDTF">2014-06-26T08:39:00Z</dcterms:created>
  <dcterms:modified xsi:type="dcterms:W3CDTF">2014-06-26T08:39:00Z</dcterms:modified>
</cp:coreProperties>
</file>